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Welcome Broadcast™</w:t>
      </w:r>
    </w:p>
    <w:p>
      <w:pPr>
        <w:pStyle w:val="Normal"/>
      </w:pPr>
      <w:r>
        <w:t xml:space="preserve">Player-facing description</w:t>
      </w:r>
    </w:p>
    <w:p>
      <w:pPr>
        <w:pStyle w:val="Normal"/>
      </w:pPr>
      <w:r>
        <w:t xml:space="preserve">The Welcome Broadcast™: A bright RuneSpark welcome plays you off: "Congratulations on your Provisional Hire! Sablewood is a Certified Adventure Experience™. Nature is Thrilling, Lucrative, and Almost Entirely Survivable! Your Satisfaction Matters Deeply to Us!"</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A bright RuneSpark welcome plays you off: "Congratulations on your Provisional Hire! Sablewood is a Certified Adventure Experience™. Nature is Thrilling, Lucrative, and Almost Entirely Survivable! Your Satisfaction Matters Deeply to Us!"</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The Welcome Broadcast™ when it is present in the fiction.</w:t>
      </w:r>
    </w:p>
    <w:p>
      <w:pPr>
        <w:pStyle w:val="Normal"/>
      </w:pPr>
      <w:r>
        <w:t xml:space="preserve">Gm Only: Use the roll only when the player's method, stakes, and consequence are concrete.</w:t>
      </w:r>
    </w:p>
    <w:p>
      <w:pPr>
        <w:pStyle w:val="Normal"/>
      </w:pPr>
      <w:r>
        <w:t xml:space="preserve">No Roll Reveals: Surface read: A bright RuneSpark welcome plays you off: "Congratulations on your Provisional Hire! Sablewood is a Certified Adventure Experience™. Nature is Thrilling, Lucrative, and Almost Entirely Survivable! Your Satisfaction Matters Deeply to Us!" Give obvious visible facts freely; roll for meaning, risk, leverage, cost, or a hidden angle.</w:t>
      </w:r>
    </w:p>
    <w:p>
      <w:pPr>
        <w:pStyle w:val="Normal"/>
      </w:pPr>
      <w:r>
        <w:t xml:space="preserve">Rolls: entity-the-welcome-broadcasttm-engage-the-welcome-broadcast™ entity-the-welcome-broadcasttm Engage The Welcome Broadcast™ Engage The Welcome Broadcast™ Knowledge Finesse Instinct Presence Knowledge Finesse, Instinct, Presence 12 Choose the trait from the player's method, not the entity type. A flat read of The Welcome Broadcast™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A bright RuneSpark welcome plays you off: "Congratulations on your Provisional Hire! Sablewood is a Certified Adventure Experience™. Nature is Thrilling, Lucrative, and Almost Entirely Survivable! Your Satisfaction Matters Deeply to Us!"</w:t>
      </w:r>
    </w:p>
    <w:p>
      <w:pPr>
        <w:pStyle w:val="Normal"/>
      </w:pPr>
      <w:r>
        <w:t xml:space="preserve">Profile</w:t>
      </w:r>
    </w:p>
    <w:p>
      <w:pPr>
        <w:pStyle w:val="Normal"/>
      </w:pPr>
      <w:r>
        <w:t xml:space="preserve">Schema Version: clue-profile-v1</w:t>
      </w:r>
    </w:p>
    <w:p>
      <w:pPr>
        <w:pStyle w:val="Normal"/>
      </w:pPr>
      <w:r>
        <w:t xml:space="preserve">Id: the-welcome-broadcasttm</w:t>
      </w:r>
    </w:p>
    <w:p>
      <w:pPr>
        <w:pStyle w:val="Normal"/>
      </w:pPr>
      <w:r>
        <w:t xml:space="preserve">Clue Id: the-welcome-broadcasttm</w:t>
      </w:r>
    </w:p>
    <w:p>
      <w:pPr>
        <w:pStyle w:val="Normal"/>
      </w:pPr>
      <w:r>
        <w:t xml:space="preserve">Clue Name: The Welcome Broadcast™</w:t>
      </w:r>
    </w:p>
    <w:p>
      <w:pPr>
        <w:pStyle w:val="Normal"/>
      </w:pPr>
      <w:r>
        <w:t xml:space="preserve">Name: The Welcome Broadcast™</w:t>
      </w:r>
    </w:p>
    <w:p>
      <w:pPr>
        <w:pStyle w:val="Normal"/>
      </w:pPr>
      <w:r>
        <w:t xml:space="preserve">Aliases: The Welcome Broadcast</w:t>
      </w:r>
    </w:p>
    <w:p>
      <w:pPr>
        <w:pStyle w:val="Normal"/>
      </w:pPr>
      <w:r>
        <w:t xml:space="preserve">Pronunciation: the WEL-kum BRAWD-kast</w:t>
      </w:r>
    </w:p>
    <w:p>
      <w:pPr>
        <w:pStyle w:val="Normal"/>
      </w:pPr>
      <w:r>
        <w:t xml:space="preserve">Clue Kind: propaganda</w:t>
      </w:r>
    </w:p>
    <w:p>
      <w:pPr>
        <w:pStyle w:val="Normal"/>
      </w:pPr>
      <w:r>
        <w:t xml:space="preserve">Trademark: ™</w:t>
      </w:r>
    </w:p>
    <w:p>
      <w:pPr>
        <w:pStyle w:val="Normal"/>
      </w:pPr>
      <w:r>
        <w:t xml:space="preserve">Auto Surface: True</w:t>
      </w:r>
    </w:p>
    <w:p>
      <w:pPr>
        <w:pStyle w:val="Normal"/>
      </w:pPr>
      <w:r>
        <w:t xml:space="preserve">Atlas Lore Note: [Atlas lore - confirm or override]</w:t>
      </w:r>
    </w:p>
    <w:p>
      <w:pPr>
        <w:pStyle w:val="Normal"/>
      </w:pPr>
      <w:r>
        <w:t xml:space="preserve">Player Safe: The Welcome Broadcast™ A bright RuneSpark welcome plays you off: "Congratulations on your Provisional Hire! Sablewood is a Certified Adventure Experience™. Nature is Thrilling, Lucrative, and Almost Entirely Survivable! Your Satisfaction Matters Deeply to Us!" A bright RuneSpark welcome plays you off: "Congratulations on your Provisional Hire! Sablewood is a Certified Adventure Experience™. Nature is Thrilling, Lucrative, and Almost Entirely Survivable! Your Satisfaction Matters Deeply to Us!" A bright RuneSpark welcome plays you off: "Congratulations on your Provisional Hire! Sablewood is a Certified Adventure Experience™. Nature is Thrilling, Lucrative, and Almost Entirely Survivable! Your Satisfaction Matters Deeply to Us!"</w:t>
      </w:r>
    </w:p>
    <w:p>
      <w:pPr>
        <w:pStyle w:val="Normal"/>
      </w:pPr>
      <w:r>
        <w:t xml:space="preserve">Block0: the-welcome-broadcasttm The Welcome Broadcast™ The Welcome Broadcast the WEL-kum BRAWD-kast propaganda ™</w:t>
      </w:r>
    </w:p>
    <w:p>
      <w:pPr>
        <w:pStyle w:val="Normal"/>
      </w:pPr>
      <w:r>
        <w:t xml:space="preserve">Block1: sets the official story (nature deadly, company kind) that the journey will quietly dismantle. WORLD/NPC The Propaganda Itself the-propaganda-itself Sets the satire baseline and creates callbacks the players can notice later. pages/entities/the-welcome-broadcasttm.html pages/clues/the-propaganda-itself.html</w:t>
      </w:r>
    </w:p>
    <w:p>
      <w:pPr>
        <w:pStyle w:val="Normal"/>
      </w:pPr>
      <w:r>
        <w:t xml:space="preserve">Block2: A bright RuneSpark welcome plays you off: "Congratulations on your Provisional Hire! Sablewood is a Certified Adventure Experience™. Nature is Thrilling, Lucrative, and Almost Entirely Survivable! Your Satisfaction Matters Deeply to Us!" sets the official story (nature deadly, company kind) that the journey will quietly dismantle.</w:t>
      </w:r>
    </w:p>
    <w:p>
      <w:pPr>
        <w:pStyle w:val="Normal"/>
      </w:pPr>
      <w:r>
        <w:t xml:space="preserve">Block3: Run the welcome broadcast sincerely, as if everyone agrees this is normal. Let one phrase land a little too cheerful: Certified Adventure Experience™ should sound proud of itself. When contradicted later, say: remember the broadcast? It told you nature was the danger. The broadcast was the official story, and the story keeps being wrong.</w:t>
      </w:r>
    </w:p>
    <w:p>
      <w:pPr>
        <w:pStyle w:val="Normal"/>
      </w:pPr>
      <w:r>
        <w:t xml:space="preserve">Block4: The Wary Flinch The Painted Joy The Manufactured Failure the-wary-flinch the-painted-joy</w:t>
      </w:r>
    </w:p>
    <w:p>
      <w:pPr>
        <w:pStyle w:val="Normal"/>
      </w:pPr>
      <w:r>
        <w:t xml:space="preserve">Block5: S00-01 Emeris Capital Gate RuneSpark Entertainment Emeris Crown Holdings it's given freely; the contradiction is earned. clues/The_Propaganda_Itself.md</w:t>
      </w:r>
    </w:p>
    <w:p>
      <w:pPr>
        <w:pStyle w:val="Normal"/>
      </w:pPr>
      <w:r>
        <w:t xml:space="preserve">Block6: COM MANDATORY Use this clue to support The Propaganda Itself: sets the official story (nature deadly, company kind) that the journey will quietly dismantle. whisper</w:t>
      </w:r>
    </w:p>
    <w:p>
      <w:pPr>
        <w:pStyle w:val="Normal"/>
      </w:pPr>
      <w:r>
        <w:t xml:space="preserve">Block7: the whole cluster's anchor gag. ™ Bright dystopian corporate optimism; use ™ only on branded documents, placards, contracts, and paid-protection artifacts.</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dazzling corporate welcome placard, sunbursts and ™. clue wiki card and Player Display evidence visual Send the image and SHOW text only. Keep TELL, points_to, and blunt ladder rungs GM-only until earned. /Users/kyle/Documents/My Games/Peril To Profit/story-atlas/src/clue_images/the-welcome-broadcasttm/profile_base.png assets/clue-images/the-welcome-broadcasttm/profile_base.png Bright, saturated storybook evidence illustration; clear hero shot of the actual clue object or scene detail; whimsical frontier-Renaissance materials; warm light; bright dystopian corporate satire when branded; no gore, no UI, no watermark,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D11 Knowledge D11 Presence D11 If the clue is plainly visible, give the SHOW text freely first: A bright RuneSpark welcome plays you off: "Congratulations on your Provisional Hire! Sablewood is a Certified Adventure Experience™. Nature is Thrilling, Lucrative, and Almost Entirely Survivable!...</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Profit/story-atlas/src/clue_images/the-welcome-broadcasttm/profile_base.png assets/clue-images/the-welcome-broadcasttm/profile_base.png ready The Welcome Broadcast™ clue image. A bright RuneSpark welcome plays you off: "Congratulations on your Provisional Hire! Sablewood is a Certified Adventure Experience™. Nature is Thrilling, Lucrative, and Almost Entirely Survivable! Your Satisfaction Matters Deeply to Us!"</w:t>
      </w:r>
    </w:p>
    <w:p>
      <w:pPr>
        <w:pStyle w:val="Normal"/>
      </w:pPr>
      <w:r>
        <w:t xml:space="preserve">Export Stamp</w:t>
      </w:r>
    </w:p>
    <w:p>
      <w:pPr>
        <w:pStyle w:val="Normal"/>
      </w:pPr>
      <w:r>
        <w:t xml:space="preserve">Build 2026-07-05T12:33:16 | Content hash 8107f69a96092a3d | Source hash 6753a06c32e5dca07a19eb73</w:t>
      </w:r>
    </w:p>
    <w:sectPr/>
  </w:body>
</w:document>
</file>