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Connection Questions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Daggerheart-style prompts that let players define safe, playable relationships before the first scene.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during Session Zero, character introductions, and optional party-bond refresh beats.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during Session Zero, character introductions, and optional party-bond refresh beats.</w:t>
      </w:r>
    </w:p>
    <w:p>
      <w:pPr>
        <w:pStyle w:val="Normal"/>
      </w:pPr>
      <w:r>
        <w:t xml:space="preserve">Offer one relationship prompt, then let the other player answer in their own words and keep only the part both players like.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What does a connection answer look like?</w:t>
      </w:r>
    </w:p>
    <w:p>
      <w:pPr>
        <w:pStyle w:val="Normal"/>
      </w:pPr>
      <w:r>
        <w:t xml:space="preserve">Related rules</w:t>
      </w:r>
    </w:p>
    <w:p>
      <w:pPr>
        <w:pStyle w:val="Normal"/>
      </w:pPr>
      <w:r>
        <w:t xml:space="preserve">roleplay</w:t>
      </w:r>
    </w:p>
    <w:p>
      <w:pPr>
        <w:pStyle w:val="Normal"/>
      </w:pPr>
      <w:r>
        <w:t xml:space="preserve">table-spotlight</w:t>
      </w:r>
    </w:p>
    <w:p>
      <w:pPr>
        <w:pStyle w:val="Normal"/>
      </w:pPr>
      <w:r>
        <w:t xml:space="preserve">character-creation</w:t>
      </w:r>
    </w:p>
    <w:p>
      <w:pPr>
        <w:pStyle w:val="Normal"/>
      </w:pPr>
      <w:r>
        <w:t xml:space="preserve">Source</w:t>
      </w:r>
    </w:p>
    <w:p>
      <w:pPr>
        <w:pStyle w:val="Normal"/>
      </w:pPr>
      <w:r>
        <w:t xml:space="preserve">Official SRD / local quickstart reference. Use private full-rulebook material only at the table.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aefe1100851df83e | Source hash 6753a06c32e5dca07a19eb73</w:t>
      </w:r>
    </w:p>
    <w:sectPr/>
  </w:body>
</w:document>
</file>