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S02-01 - The Fallout Investigation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The wreck tells a second story. Some damage is animal hunger. Some is not.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The party discovers clues that the strixwolf was not the whole story.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Inspect body</w:t>
      </w:r>
    </w:p>
    <w:p>
      <w:pPr>
        <w:pStyle w:val="Normal"/>
      </w:pPr>
      <w:r>
        <w:t xml:space="preserve">Search cart</w:t>
      </w:r>
    </w:p>
    <w:p>
      <w:pPr>
        <w:pStyle w:val="Normal"/>
      </w:pPr>
      <w:r>
        <w:t xml:space="preserve">Follow tracks</w:t>
      </w:r>
    </w:p>
    <w:p>
      <w:pPr>
        <w:pStyle w:val="Normal"/>
      </w:pPr>
      <w:r>
        <w:t xml:space="preserve">Move cart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detail in The Fallout Investigation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Give clues generously. The goal is not to hide the ambush forever; the goal is to let players feel clever before the trap springs.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Knowledge Build the incident timeline. Standard Reveal Bramble involvement without flattening motives. 15 Cleanly resolve: Build the incident timeline. Add a concrete boon, extra clue, or improved position. Success, plus the player names one helpful detail or asks one follow-up question. Success, but the GM exposes a cost, ticks a countdown, or reveals a new pressure tied to The Fallout Investigation. The full goal slips, but the party still learns a useful truth or avoids the worst consequence. The GM makes a hard move that follows from the fiction and leaves the next choice visible. Spend Fear to separate true evidence from a tempting false read, or put the carriage/cargo under time pressure.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Torn Shipping Seals Cargo was targeted. The Keystone route was leaked. The seal was cut after the cart stopped.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Torn seal</w:t>
      </w:r>
    </w:p>
    <w:p>
      <w:pPr>
        <w:pStyle w:val="Normal"/>
      </w:pPr>
      <w:r>
        <w:t xml:space="preserve">Route ledger</w:t>
      </w:r>
    </w:p>
    <w:p>
      <w:pPr>
        <w:pStyle w:val="Normal"/>
      </w:pPr>
      <w:r>
        <w:t xml:space="preserve">Bramble strand</w:t>
      </w:r>
    </w:p>
    <w:p>
      <w:pPr>
        <w:pStyle w:val="Normal"/>
      </w:pPr>
      <w:r>
        <w:t xml:space="preserve">Tamsin's Home-Token: A small thumb-polished token on a cord hangs beside the torn blue scarf, warm from wear and etched with a tiny house mark instead of a company seal.</w:t>
      </w:r>
    </w:p>
    <w:p>
      <w:pPr>
        <w:pStyle w:val="Normal"/>
      </w:pPr>
      <w:r>
        <w:t xml:space="preserve">Cracked Pocket Ward™: A cheap little ward charm sits cracked down the middle, still trying to glow through a smiling warranty sticker.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Two pressure: The party discovers clues that the strixwolf was not the whole story.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s02-01-get-the-road-moving-again S02-01 Get the road moving again Get the road moving again Strength Finesse Strength Finesse 12 Strength moves the cart; Finesse fixes the wheel or pin. The Bramble Union watches while the party is exposed.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The Bramble Union watches while the party is exposed. Use a hard...</w:t>
      </w:r>
    </w:p>
    <w:p>
      <w:pPr>
        <w:pStyle w:val="Normal"/>
      </w:pPr>
      <w:r>
        <w:t xml:space="preserve">Gm Fear Spends: Close the ambush net or put a PC between cargo and a frightened reclaimer. Reveal a personal effect that makes victory emotionally complicated.</w:t>
      </w:r>
    </w:p>
    <w:p>
      <w:pPr>
        <w:pStyle w:val="Normal"/>
      </w:pPr>
      <w:r>
        <w:t xml:space="preserve">Conditions Hazards: No official condition unless a feature, hazard, or fictional position calls for Hidden, Restrained, or Vulnerable.</w:t>
      </w:r>
    </w:p>
    <w:p>
      <w:pPr>
        <w:pStyle w:val="Normal"/>
      </w:pPr>
      <w:r>
        <w:t xml:space="preserve">Search Loot Clues: No fixed loot. Offer clue, texture, or hospitality only when the fiction supports it.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The Fallout Investigation asks what the party does, what it costs, and who is protected.</w:t>
      </w:r>
    </w:p>
    <w:p>
      <w:pPr>
        <w:pStyle w:val="Normal"/>
      </w:pPr>
      <w:r>
        <w:t xml:space="preserve">Trait Variety Note: Primary traits in this scene: Finesse, Instinct, Knowledge, Strength.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95ea1f52dc2aa48b | Source hash 6753a06c32e5dca07a19eb73</w:t>
      </w:r>
    </w:p>
    <w:sectPr/>
  </w:body>
</w:document>
</file>