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MAP-LOC-bramble-union-villages - Bramble Union Villages Location Map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The forest opens into hidden homes: thorn-warren shelters, cook-fires, moss lamps, patched tools, and people who go very quiet when strangers arrive. Whatever happened on the road, this place is not a camp of raiders. It is a community trying not to disappear.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The forest opens into hidden homes: thorn-warren shelters, cook-fires, moss lamps, patched tools, and people who go very quiet when strangers arrive. Whatever happened on the road, this place is not a camp of raiders. It is a community trying not to disappear.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Use this optional discovery map only after mercy or trust opens the route; make the opposition human without excusing the ambush.</w:t>
      </w:r>
    </w:p>
    <w:p>
      <w:pPr>
        <w:pStyle w:val="Normal"/>
      </w:pPr>
      <w:r>
        <w:t xml:space="preserve">GM notes</w:t>
      </w:r>
    </w:p>
    <w:p>
      <w:pPr>
        <w:pStyle w:val="Normal"/>
      </w:pPr>
      <w:r>
        <w:t xml:space="preserve">This is optional content, not the critical path.</w:t>
      </w:r>
    </w:p>
    <w:p>
      <w:pPr>
        <w:pStyle w:val="Normal"/>
      </w:pPr>
      <w:r>
        <w:t xml:space="preserve">The villagers can fear the party and still accept help.</w:t>
      </w:r>
    </w:p>
    <w:p>
      <w:pPr>
        <w:pStyle w:val="Normal"/>
      </w:pPr>
      <w:r>
        <w:t xml:space="preserve">GM script</w:t>
      </w:r>
    </w:p>
    <w:p>
      <w:pPr>
        <w:pStyle w:val="Normal"/>
      </w:pPr>
      <w:r>
        <w:t xml:space="preserve">Say: "This is what mercy opened: homes, not a hideout. Let the place answer before anyone lectures. You see families, old injuries, repurposed company gear, and a memory wall of names."</w:t>
      </w:r>
    </w:p>
    <w:p>
      <w:pPr>
        <w:pStyle w:val="Normal"/>
      </w:pPr>
      <w:r>
        <w:t xml:space="preserve">State controls</w:t>
      </w:r>
    </w:p>
    <w:p>
      <w:pPr>
        <w:pStyle w:val="Normal"/>
      </w:pPr>
      <w:r>
        <w:t xml:space="preserve">bramble_outcome Bramble outcome select unresolved killed captured spared negotiated escaped Only use this map for mercy/trust outcomes.</w:t>
      </w:r>
    </w:p>
    <w:p>
      <w:pPr>
        <w:pStyle w:val="Normal"/>
      </w:pPr>
      <w:r>
        <w:t xml:space="preserve">bramble_truth_learned Bramble truth learned checkbox Set when the community's story lands.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53d55517fbb978f1 | Source hash 6753a06c32e5dca07a19eb73</w:t>
      </w:r>
    </w:p>
    <w:sectPr/>
  </w:body>
</w:document>
</file>