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MAP-LOC-the-latch - The Latch Location Map</w:t>
      </w:r>
    </w:p>
    <w:p>
      <w:pPr>
        <w:pStyle w:val="Normal"/>
      </w:pPr>
      <w:r>
        <w:t xml:space="preserve">Player text</w:t>
      </w:r>
    </w:p>
    <w:p>
      <w:pPr>
        <w:pStyle w:val="Normal"/>
      </w:pPr>
      <w:r>
        <w:t xml:space="preserve">The Latch feels like a threshold that decides whether access is earned, bought, or refused.</w:t>
      </w:r>
    </w:p>
    <w:p>
      <w:pPr>
        <w:pStyle w:val="Normal"/>
      </w:pPr>
      <w:r>
        <w:t xml:space="preserve">Public objective</w:t>
      </w:r>
    </w:p>
    <w:p>
      <w:pPr>
        <w:pStyle w:val="Normal"/>
      </w:pPr>
      <w:r>
        <w:t xml:space="preserve">The Latch feels like a threshold that decides whether access is earned, bought, or refused.</w:t>
      </w:r>
    </w:p>
    <w:p>
      <w:pPr>
        <w:pStyle w:val="Normal"/>
      </w:pPr>
      <w:r>
        <w:t xml:space="preserve">GM goal</w:t>
      </w:r>
    </w:p>
    <w:p>
      <w:pPr>
        <w:pStyle w:val="Normal"/>
      </w:pPr>
      <w:r>
        <w:t xml:space="preserve">Make entry feel chosen by people, not granted by map travel.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3ef4525362c6a66d | Source hash 6753a06c32e5dca07a19eb73</w:t>
      </w:r>
    </w:p>
    <w:sectPr/>
  </w:body>
</w:document>
</file>