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S03-03 - The Clover Co-op</w:t>
      </w:r>
    </w:p>
    <w:p>
      <w:pPr>
        <w:pStyle w:val="Normal"/>
      </w:pPr>
      <w:r>
        <w:t xml:space="preserve">Player text</w:t>
      </w:r>
    </w:p>
    <w:p>
      <w:pPr>
        <w:pStyle w:val="Normal"/>
      </w:pPr>
      <w:r>
        <w:t xml:space="preserve">The Clover Co-op climbs the trunk of an ancient tree, level stacked on level, crowded with music and good-natured noise. A friendly local stops you at the door: newcomers hang their shoes on the line strung across the ground floor. By the time you leave, locals promise, the shoes come back shined and filled with little trinkets. Warmth, food, and a dozen conversations wait. What do you do?</w:t>
      </w:r>
    </w:p>
    <w:p>
      <w:pPr>
        <w:pStyle w:val="Normal"/>
      </w:pPr>
      <w:r>
        <w:t xml:space="preserve">Public objective</w:t>
      </w:r>
    </w:p>
    <w:p>
      <w:pPr>
        <w:pStyle w:val="Normal"/>
      </w:pPr>
      <w:r>
        <w:t xml:space="preserve">Rest, connect, and become someone the town trusts.</w:t>
      </w:r>
    </w:p>
    <w:p>
      <w:pPr>
        <w:pStyle w:val="Normal"/>
      </w:pPr>
      <w:r>
        <w:t xml:space="preserve">GM goal</w:t>
      </w:r>
    </w:p>
    <w:p>
      <w:pPr>
        <w:pStyle w:val="Normal"/>
      </w:pPr>
      <w:r>
        <w:t xml:space="preserve">Use the vertical tavern as Hush's social heart: shoe custom, named locals, player-authored details, and a chance to belong.</w:t>
      </w:r>
    </w:p>
    <w:p>
      <w:pPr>
        <w:pStyle w:val="Normal"/>
      </w:pPr>
      <w:r>
        <w:t xml:space="preserve">GM notes</w:t>
      </w:r>
    </w:p>
    <w:p>
      <w:pPr>
        <w:pStyle w:val="Normal"/>
      </w:pPr>
      <w:r>
        <w:t xml:space="preserve">This scene is relationship, not objective extraction. Slow down and let players be people.</w:t>
      </w:r>
    </w:p>
    <w:p>
      <w:pPr>
        <w:pStyle w:val="Normal"/>
      </w:pPr>
      <w:r>
        <w:t xml:space="preserve">Do not turn hospitality into shopping inventory; use gifts as story boons.</w:t>
      </w:r>
    </w:p>
    <w:p>
      <w:pPr>
        <w:pStyle w:val="Normal"/>
      </w:pPr>
      <w:r>
        <w:t xml:space="preserve">GM script</w:t>
      </w:r>
    </w:p>
    <w:p>
      <w:pPr>
        <w:pStyle w:val="Normal"/>
      </w:pPr>
      <w:r>
        <w:t xml:space="preserve">Say: "This is Hush's living room. Hang your shoes if you want to honor the custom. Pick a face, pick a table, or tell me one thing this tavern has that no tavern outside Hush would have."</w:t>
      </w:r>
    </w:p>
    <w:p>
      <w:pPr>
        <w:pStyle w:val="Normal"/>
      </w:pPr>
      <w:r>
        <w:t xml:space="preserve">State controls</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festival_participation Festival Participation checkbox</w:t>
      </w:r>
    </w:p>
    <w:p>
      <w:pPr>
        <w:pStyle w:val="Normal"/>
      </w:pPr>
      <w:r>
        <w:t xml:space="preserve">festival_boon Festival Boon select none charm favor market_find goodwill</w:t>
      </w:r>
    </w:p>
    <w:p>
      <w:pPr>
        <w:pStyle w:val="Normal"/>
      </w:pPr>
      <w:r>
        <w:t xml:space="preserve">Export Stamp</w:t>
      </w:r>
    </w:p>
    <w:p>
      <w:pPr>
        <w:pStyle w:val="Normal"/>
      </w:pPr>
      <w:r>
        <w:t xml:space="preserve">Build 2026-07-05T12:33:16 | Content hash 9ecfe973a0a650d1 | Source hash 6753a06c32e5dca07a19eb73</w:t>
      </w:r>
    </w:p>
    <w:sectPr/>
  </w:body>
</w:document>
</file>