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- Sablewood Field Guide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Fast reference for Sablewood locations, communities, factions, resources, creatures, and future hooks.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Use Sablewood as a living place, not just a route.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Reframe the table, summarize the new pressure, and move cleanly into the next playable beat.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1049876e5e9f97dd | Source hash 6753a06c32e5dca07a19eb73</w:t>
      </w:r>
    </w:p>
    <w:sectPr/>
  </w:body>
</w:document>
</file>