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SZ-01C - Tonight's Shape / Pacing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We will start with Session Zero, move into the delivery job, follow the route through escalating complications, and take breaks so the table can breathe.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We will start with Session Zero, move into the delivery job, follow the route through escalating complications, and take breaks so the table can breathe.</w:t>
      </w:r>
    </w:p>
    <w:p>
      <w:pPr>
        <w:pStyle w:val="Normal"/>
      </w:pPr>
      <w:r>
        <w:t xml:space="preserve">Player bullets</w:t>
      </w:r>
    </w:p>
    <w:p>
      <w:pPr>
        <w:pStyle w:val="Normal"/>
      </w:pPr>
      <w:r>
        <w:t xml:space="preserve">Session Zero: safety, rules, characters, and connections.</w:t>
      </w:r>
    </w:p>
    <w:p>
      <w:pPr>
        <w:pStyle w:val="Normal"/>
      </w:pPr>
      <w:r>
        <w:t xml:space="preserve">Opening contract: the sealed delivery and why you took the job.</w:t>
      </w:r>
    </w:p>
    <w:p>
      <w:pPr>
        <w:pStyle w:val="Normal"/>
      </w:pPr>
      <w:r>
        <w:t xml:space="preserve">Road trouble: the route proves less safe than advertised.</w:t>
      </w:r>
    </w:p>
    <w:p>
      <w:pPr>
        <w:pStyle w:val="Normal"/>
      </w:pPr>
      <w:r>
        <w:t xml:space="preserve">Hush and investigation: meet people, ask questions, and decide who to trust.</w:t>
      </w:r>
    </w:p>
    <w:p>
      <w:pPr>
        <w:pStyle w:val="Normal"/>
      </w:pPr>
      <w:r>
        <w:t xml:space="preserve">Final pressure: the delivery becomes a choice, not just a job.</w:t>
      </w:r>
    </w:p>
    <w:p>
      <w:pPr>
        <w:pStyle w:val="Normal"/>
      </w:pPr>
      <w:r>
        <w:t xml:space="preserve">Breaks: short five-minute pauses as needed, plus a longer midpoint break if the table wants it.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Orient players to the act structure, pacing, and break policy.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Script: Give players the shape of the night without spoiling the story. Explain that the Run Clock will remind you to check in for five-minute breaks and a possible longer midpoint break.</w:t>
      </w:r>
    </w:p>
    <w:p>
      <w:pPr>
        <w:pStyle w:val="Normal"/>
      </w:pPr>
      <w:r>
        <w:t xml:space="preserve">Keep the pacing overview high-level. Do not spoil act twists.</w:t>
      </w:r>
    </w:p>
    <w:p>
      <w:pPr>
        <w:pStyle w:val="Normal"/>
      </w:pPr>
      <w:r>
        <w:t xml:space="preserve">Use the Run Clock break prompts as a reminder to ask the table, not as a mandatory interruption.</w:t>
      </w:r>
    </w:p>
    <w:p>
      <w:pPr>
        <w:pStyle w:val="Normal"/>
      </w:pPr>
      <w:r>
        <w:t xml:space="preserve">Checklist: Act shape explained; Break policy explained; Run Clock break reminders enabled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Give players the shape of the night without spoiling the story. Explain that the Run Clock will remind you to check in for five-minute breaks and a possible longer midpoint break.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db5788e4182a3b6e | Source hash 6753a06c32e5dca07a19eb73</w:t>
      </w:r>
    </w:p>
    <w:sectPr/>
  </w:body>
</w:document>
</file>