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Titan's Steps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colossal pillar route rising more than a thousand feet through Sablewood, where merchants pay for altitude in sweat, rope, and hazard rate.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Titan's Steps climb through height, rope, sweat, and hazard pay until travel itself feels like a negotiated risk.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Each stair is the size of a town square, so a single step takes half a morning to climb. Grass and flowers have turned the lower treads into hanging meadows. A crack in the stone becomes a road you walk down the middle of. From the lip, the whole territory...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ridge goats, stone swifts, crack crickets, little lizards basking on warm stone No default combatant; add only if the scene introduces one Local civic, trade, or route interests Food, tools, route signs...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Climbers eat light and often, hard biscuit, dried meat, a sharp tea brewed at altitude to keep the hands steady. Hazard pay buys better rations near the top, and people guard a warm flask like a secret worth keeping.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027f7410dd38f052 | Source hash 6753a06c32e5dca07a19eb73</w:t>
      </w:r>
    </w:p>
    <w:sectPr/>
  </w:body>
</w:document>
</file>