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Sablewood™ Logistics Preserve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An ancient forest logistics preserve where colossal trees, hybrid fauna, underroot communities, route tolls, and corporate liability language all compete to define what safety means.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Sablewood is an ancient forest forced to wear a logistics badge: colossal trunks, liability signs, toll language, and living routes that do not care about forms.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The trees go up until the sky closes over, and the light that reaches the road is green and always moving. A vest-badge nailed to a trunk reads Sablewood Logistics Preserve, and a hundred yards on the same kind of trunk has swallowed an older sign whole...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Cat-Squirrels leap limb to limb and knock dew from leaves Giraffe-Deer step over the road as if wagons are very short problems Lemur-Toads gossip-click from rain hollows and go silent when large predators...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Trade here moves in waxed parcels and field rations, hard bread, smoked strips, larkmoth honey scraped out of orchid hollows. A toll-post sells the same dried fruit it confiscated that morning. Lemur-toads watch you...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72ee071e8913ddb6 | Source hash 6753a06c32e5dca07a19eb73</w:t>
      </w:r>
    </w:p>
    <w:sectPr/>
  </w:body>
</w:document>
</file>