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Slyborne Crew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flexible adversary crew category for hideouts, toll lanes, and off-route pressure.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Slyborne Crew: A flexible adversary crew category for hideouts, toll lanes, and off-route pressure.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flexible adversary crew category for hideouts, toll lanes, and off-route pressure.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992b2982fc452e7f | Source hash 6753a06c32e5dca07a19eb73</w:t>
      </w:r>
    </w:p>
    <w:sectPr/>
  </w:body>
</w:document>
</file>