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Tinker's Kit, Used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Advantage on Finesse rolls to pick locks, disarm simple traps, or jury-rig.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Tinker's Kit, Used: Advantage on Finesse rolls to pick locks, disarm simple traps, or jury-rig.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Advantage on Finesse rolls to pick locks, disarm simple traps, or jury-rig.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1ef867678b461a31 | Source hash 6753a06c32e5dca07a19eb73</w:t>
      </w:r>
    </w:p>
    <w:sectPr/>
  </w:body>
</w:document>
</file>