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 Renewal Chime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low tone felt in the teeth that tells the table the ward is alive, stressed, and responding.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Ward Renewal Chime: A low tone felt in the teeth that tells the table the ward is alive, stressed, and responding.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low tone felt in the teeth that tells the table the ward is alive, stressed, and responding.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881b691f707b0345 | Source hash 6753a06c32e5dca07a19eb73</w:t>
      </w:r>
    </w:p>
    <w:sectPr/>
  </w:body>
</w:document>
</file>