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MAP-LOC-hush-farms - Hush Farms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last cultivated fields thin into carved trees and blue moss-light. The path ahead leaves village warmth behind.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last cultivated fields thin into carved trees and blue moss-light. The path ahead leaves village warmth behind.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last cultivated fields thin into carved trees and blue moss-light. The path ahead leaves village warmth behind.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7904f068dc313647 | Source hash 6753a06c32e5dca07a19eb73</w:t>
      </w:r>
    </w:p>
    <w:sectPr/>
  </w:body>
</w:document>
</file>