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S06-01 - Back in the Hanging Office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hour later, back in the treehouse, the Keystone hangs suspended above a rumbling hearth-fire, glowing soft and settled. The Custodian, older now, the night's work plain in her voice, folds into an over-stuffed...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An hour later, back in the treehouse, the Keystone hangs suspended above a rumbling hearth-fire, glowing soft and settled. The Custodian, older now, the night's work plain in her voice, folds into an over-stuffed chair. "You fought hard. I'm not surprised...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Rest, receive your due, and reckon with the choice you made.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89ce7820f49bddf0 | Source hash 6753a06c32e5dca07a19eb73</w:t>
      </w:r>
    </w:p>
    <w:sectPr/>
  </w:body>
</w:document>
</file>