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SZ-06 - Connections Workshop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Offer, don't overwrite. A connection prompt is your character's perspective: what they remember, saw, believed, misunderstood, felt, or interpreted.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Offer, don't overwrite. A connection prompt is your character's perspective: what they remember, saw, believed, misunderstood, felt, or interpreted.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Offer, don't overwrite. A connection prompt is your character's perspective: what they remember, saw, believed, misunderstood, felt, or interpreted.</w:t>
      </w:r>
    </w:p>
    <w:p>
      <w:pPr>
        <w:pStyle w:val="Normal"/>
      </w:pPr>
      <w:r>
        <w:t xml:space="preserve">Player Bullets</w:t>
      </w:r>
    </w:p>
    <w:p>
      <w:pPr>
        <w:pStyle w:val="Normal"/>
      </w:pPr>
      <w:r>
        <w:t xml:space="preserve">The other player can accept it, clarify it, complicate it, soften it, or pass. Yes, and... Yes, but... Can we soften that? I like the emotional idea, but not that detail. Pass; give me another prompt. Active prompt...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The other player can accept it, clarify it, complicate it, soften it, or pass.</w:t>
      </w:r>
    </w:p>
    <w:p>
      <w:pPr>
        <w:pStyle w:val="Normal"/>
      </w:pPr>
      <w:r>
        <w:t xml:space="preserve">Yes, and...</w:t>
      </w:r>
    </w:p>
    <w:p>
      <w:pPr>
        <w:pStyle w:val="Normal"/>
      </w:pPr>
      <w:r>
        <w:t xml:space="preserve">Yes, but...</w:t>
      </w:r>
    </w:p>
    <w:p>
      <w:pPr>
        <w:pStyle w:val="Normal"/>
      </w:pPr>
      <w:r>
        <w:t xml:space="preserve">Can we soften that?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00cde7f3160073d1 | Source hash 6753a06c32e5dca07a19eb73</w:t>
      </w:r>
    </w:p>
    <w:sectPr/>
  </w:body>
</w:document>
</file>