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Stone Tumblers</w:t>
      </w:r>
    </w:p>
    <w:p>
      <w:pPr>
        <w:pStyle w:val="Normal"/>
      </w:pPr>
      <w:r>
        <w:t xml:space="preserve">Player-facing description</w:t>
      </w:r>
    </w:p>
    <w:p>
      <w:pPr>
        <w:pStyle w:val="Normal"/>
      </w:pPr>
      <w:r>
        <w:t xml:space="preserve">Bramble Stone Tumblers: Rattling tumbler devices in the Lucent River that smooth stones for Bramble armor and scare travelers who do not know the sound.</w:t>
      </w:r>
    </w:p>
    <w:p>
      <w:pPr>
        <w:pStyle w:val="Normal"/>
      </w:pPr>
      <w:r>
        <w:t xml:space="preserve">Public role</w:t>
      </w:r>
    </w:p>
    <w:p>
      <w:pPr>
        <w:pStyle w:val="Normal"/>
      </w:pPr>
      <w:r>
        <w:t xml:space="preserve">River-powered stonework tool of the Bramble Union</w:t>
      </w:r>
    </w:p>
    <w:p>
      <w:pPr>
        <w:pStyle w:val="Normal"/>
      </w:pPr>
      <w:r>
        <w:t xml:space="preserve">Handout text</w:t>
      </w:r>
    </w:p>
    <w:p>
      <w:pPr>
        <w:pStyle w:val="Normal"/>
      </w:pPr>
      <w:r>
        <w:t xml:space="preserve">Player-safe note: Rattling tumbler devices in the Lucent River that smooth stones for Bramble armor and scare travelers who do not know the sound.</w:t>
      </w:r>
    </w:p>
    <w:p>
      <w:pPr>
        <w:pStyle w:val="Normal"/>
      </w:pPr>
      <w:r>
        <w:t xml:space="preserve">Raw source</w:t>
      </w:r>
    </w:p>
    <w:p>
      <w:pPr>
        <w:pStyle w:val="Normal"/>
      </w:pPr>
      <w:r>
        <w:t xml:space="preserve">Type: item</w:t>
      </w:r>
    </w:p>
    <w:p>
      <w:pPr>
        <w:pStyle w:val="Normal"/>
      </w:pPr>
      <w:r>
        <w:t xml:space="preserve">Role: River-powered stonework tool of the Bramble Union</w:t>
      </w:r>
    </w:p>
    <w:p>
      <w:pPr>
        <w:pStyle w:val="Normal"/>
      </w:pPr>
      <w:r>
        <w:t xml:space="preserve">Summary: Rattling tumbler devices in the Lucent River that smooth stones for Bramble armor and scare travelers who do not know the sound.</w:t>
      </w:r>
    </w:p>
    <w:p>
      <w:pPr>
        <w:pStyle w:val="Normal"/>
      </w:pPr>
      <w:r>
        <w:t xml:space="preserve">Tags: sablewood-lore bramble craft source-page-6</w:t>
      </w:r>
    </w:p>
    <w:p>
      <w:pPr>
        <w:pStyle w:val="Normal"/>
      </w:pPr>
      <w:r>
        <w:t xml:space="preserve">Aliases: Bramble Stone Tumblers Tumblers river tumblers stone tumblers</w:t>
      </w:r>
    </w:p>
    <w:p>
      <w:pPr>
        <w:pStyle w:val="Normal"/>
      </w:pPr>
      <w:r>
        <w:t xml:space="preserve">Connections: Bramble Union The Lucent River Bramble Union Stoneweave Proven Navir</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6</w:t>
      </w:r>
    </w:p>
    <w:p>
      <w:pPr>
        <w:pStyle w:val="Normal"/>
      </w:pPr>
      <w:r>
        <w:t xml:space="preserve">Name: Bramble Stone Tumblers</w:t>
      </w:r>
    </w:p>
    <w:p>
      <w:pPr>
        <w:pStyle w:val="Normal"/>
      </w:pPr>
      <w:r>
        <w:t xml:space="preserve">Id: bramble-stone-tumblers</w:t>
      </w:r>
    </w:p>
    <w:p>
      <w:pPr>
        <w:pStyle w:val="Normal"/>
      </w:pPr>
      <w:r>
        <w:t xml:space="preserve">Meta: Item / Asset ITEM assets/icons/item.png entity-item #39c5bb 07 Items and Clues entities item</w:t>
      </w:r>
    </w:p>
    <w:p>
      <w:pPr>
        <w:pStyle w:val="Normal"/>
      </w:pPr>
      <w:r>
        <w:t xml:space="preserve">Appears In: S02-03</w:t>
      </w:r>
    </w:p>
    <w:p>
      <w:pPr>
        <w:pStyle w:val="Normal"/>
      </w:pPr>
      <w:r>
        <w:t xml:space="preserve">Related: Bramble Union Bramble Union Stoneweave Proven Navir S02-03 The Lucent River</w:t>
      </w:r>
    </w:p>
    <w:p>
      <w:pPr>
        <w:pStyle w:val="Normal"/>
      </w:pPr>
      <w:r>
        <w:t xml:space="preserve">Image Prompt: Private table TTRPG story atlas asset for Bramble Stone Tumblers, Item / Asset. Role: River-powered stonework tool of the Bramble Union. Summary: Rattling tumbler devices in the Lucent River that smooth stones for Bramble armor and scare travelers who do not know the sound.. Cinematic fantasy concept art, readable silhouette, no visible text, no UI, no watermark. Do not include the Strixwolf Mother, strixwolf pups, wolves, owlbears, or animal companions.</w:t>
      </w:r>
    </w:p>
    <w:p>
      <w:pPr>
        <w:pStyle w:val="Normal"/>
      </w:pPr>
      <w:r>
        <w:t xml:space="preserve">Personality: Rattling tumbler devices in the Lucent River that smooth stones for Bramble armor and scare travelers who do not know the sound.; use Bramble Stone Tumblers as a concrete table object with texture, ownership, and a reason it matters now.</w:t>
      </w:r>
    </w:p>
    <w:p>
      <w:pPr>
        <w:pStyle w:val="Normal"/>
      </w:pPr>
      <w:r>
        <w:t xml:space="preserve">Wants: Give players a tangible handle on Bramble Union, The Lucent River, Bramble Union Stoneweave,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Rattling tumbler devices in the Lucent River that smooth stones for Bramble armor and scare travelers who do not know the sound.</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Robust: Bramble Stone Tumblers: Rattling tumbler devices in the Lucent River that smooth stones for Bramble armor and scare travelers who do not know the sound. No forced reveal. Let this entity disclose truth through scene context and player attention. Give one concrete visual, one sound or texture, and one sign of who has used or neglected it. Give players a tangible handle on Bramble Union, The Lucent River, Bramble Union Stoneweave,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Bramble Stone Tumblers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Mechanics: Discovery / Earn-It Mechanics Players can inspect, handle, keep, trade, reveal, or earn Bramble Stone Tumblers when it is present in the fiction. Use the roll only when the player's method, stakes, and consequence are concrete. Surface read: Rattling tumbler devices in the Lucent River that smooth stones for Bramble armor and scare travelers who do not know the sound. Give obvious visible facts freely; roll for meaning, risk, leverage, cost, or a hidden angle. entity-bramble-stone-tumblers-engage-bramble-stone-tumblers entity-bramble-stone-tumblers Engage Bramble Stone Tumblers Engage Bramble Stone Tumblers Knowledge Finesse Instinct Presence Knowledge Finesse, Instinct, Presence 12 Choose the trait from the player's method, not the entity type. A flat read of Bramble Stone Tumblers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BRAM-bul Stone Tumblers</w:t>
      </w:r>
    </w:p>
    <w:p>
      <w:pPr>
        <w:pStyle w:val="Normal"/>
      </w:pPr>
      <w:r>
        <w:t xml:space="preserve">Short Pronunciation: BRAM-bul Stone Tumblers</w:t>
      </w:r>
    </w:p>
    <w:p>
      <w:pPr>
        <w:pStyle w:val="Normal"/>
      </w:pPr>
      <w:r>
        <w:t xml:space="preserve">Image: assets/entities/bramble-stone-tumblers.png</w:t>
      </w:r>
    </w:p>
    <w:p>
      <w:pPr>
        <w:pStyle w:val="Normal"/>
      </w:pPr>
      <w:r>
        <w:t xml:space="preserve">Image Asset Status: fallback_type_icon</w:t>
      </w:r>
    </w:p>
    <w:p>
      <w:pPr>
        <w:pStyle w:val="Normal"/>
      </w:pPr>
      <w:r>
        <w:t xml:space="preserve">Visual Gallery: primary Primary wiki image primary assets/entities/bramble-stone-tumblers.png Bramble Stone Tumblers primary wiki image visual. Bramble Stone Tumblers: Primary wiki image. fallback_type_icon True True</w:t>
      </w:r>
    </w:p>
    <w:p>
      <w:pPr>
        <w:pStyle w:val="Normal"/>
      </w:pPr>
      <w:r>
        <w:t xml:space="preserve">Export Stamp</w:t>
      </w:r>
    </w:p>
    <w:p>
      <w:pPr>
        <w:pStyle w:val="Normal"/>
      </w:pPr>
      <w:r>
        <w:t xml:space="preserve">Build 2026-07-05T12:33:16 | Content hash c15249c454ecfcf7 | Source hash 6753a06c32e5dca07a19eb73</w:t>
      </w:r>
    </w:p>
    <w:sectPr/>
  </w:body>
</w:document>
</file>