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Horse-Goats</w:t>
      </w:r>
    </w:p>
    <w:p>
      <w:pPr>
        <w:pStyle w:val="Normal"/>
      </w:pPr>
      <w:r>
        <w:t xml:space="preserve">Player-facing description</w:t>
      </w:r>
    </w:p>
    <w:p>
      <w:pPr>
        <w:pStyle w:val="Normal"/>
      </w:pPr>
      <w:r>
        <w:t xml:space="preserve">Horse-Goats: Sturdy horse-goats pull road carriages with a suspicious mix of dignity, stubbornness, and snack-based negotiation.</w:t>
      </w:r>
    </w:p>
    <w:p>
      <w:pPr>
        <w:pStyle w:val="Normal"/>
      </w:pPr>
      <w:r>
        <w:t xml:space="preserve">Public role</w:t>
      </w:r>
    </w:p>
    <w:p>
      <w:pPr>
        <w:pStyle w:val="Normal"/>
      </w:pPr>
      <w:r>
        <w:t xml:space="preserve">RuneSpark carriage animal</w:t>
      </w:r>
    </w:p>
    <w:p>
      <w:pPr>
        <w:pStyle w:val="Normal"/>
      </w:pPr>
      <w:r>
        <w:t xml:space="preserve">Handout text</w:t>
      </w:r>
    </w:p>
    <w:p>
      <w:pPr>
        <w:pStyle w:val="Normal"/>
      </w:pPr>
      <w:r>
        <w:t xml:space="preserve">Player-safe note: Sturdy horse-goats pull road carriages with a suspicious mix of dignity, stubbornness, and snack-based negotiation.</w:t>
      </w:r>
    </w:p>
    <w:p>
      <w:pPr>
        <w:pStyle w:val="Normal"/>
      </w:pPr>
      <w:r>
        <w:t xml:space="preserve">Raw source</w:t>
      </w:r>
    </w:p>
    <w:p>
      <w:pPr>
        <w:pStyle w:val="Normal"/>
      </w:pPr>
      <w:r>
        <w:t xml:space="preserve">Type: creature</w:t>
      </w:r>
    </w:p>
    <w:p>
      <w:pPr>
        <w:pStyle w:val="Normal"/>
      </w:pPr>
      <w:r>
        <w:t xml:space="preserve">Role: RuneSpark carriage animal</w:t>
      </w:r>
    </w:p>
    <w:p>
      <w:pPr>
        <w:pStyle w:val="Normal"/>
      </w:pPr>
      <w:r>
        <w:t xml:space="preserve">Summary: Sturdy horse-goats pull road carriages with a suspicious mix of dignity, stubbornness, and snack-based negotiation.</w:t>
      </w:r>
    </w:p>
    <w:p>
      <w:pPr>
        <w:pStyle w:val="Normal"/>
      </w:pPr>
      <w:r>
        <w:t xml:space="preserve">Tags: sablewood-lore ambient hybrid-fauna domestic source-page-1</w:t>
      </w:r>
    </w:p>
    <w:p>
      <w:pPr>
        <w:pStyle w:val="Normal"/>
      </w:pPr>
      <w:r>
        <w:t xml:space="preserve">Aliases: Horse-Goats carriage horse-goats horse goats</w:t>
      </w:r>
    </w:p>
    <w:p>
      <w:pPr>
        <w:pStyle w:val="Normal"/>
      </w:pPr>
      <w:r>
        <w:t xml:space="preserve">Connections: RuneSpark Entertainment Escort Carriage Sablewood Route Network Emeris Capital Gate</w:t>
      </w:r>
    </w:p>
    <w:p>
      <w:pPr>
        <w:pStyle w:val="Normal"/>
      </w:pPr>
      <w:r>
        <w:t xml:space="preserve">Inventory: Use them for comedy, slowdowns, or a nonviolent road obstacle that asks for patience instead of steel.</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1</w:t>
      </w:r>
    </w:p>
    <w:p>
      <w:pPr>
        <w:pStyle w:val="Normal"/>
      </w:pPr>
      <w:r>
        <w:t xml:space="preserve">Name: Horse-Goats</w:t>
      </w:r>
    </w:p>
    <w:p>
      <w:pPr>
        <w:pStyle w:val="Normal"/>
      </w:pPr>
      <w:r>
        <w:t xml:space="preserve">Id: horse-goats</w:t>
      </w:r>
    </w:p>
    <w:p>
      <w:pPr>
        <w:pStyle w:val="Normal"/>
      </w:pPr>
      <w:r>
        <w:t xml:space="preserve">Meta: Creature / Animal CREATURE assets/icons/creature.png entity-creature #78a65f 04 Creatures entities creature</w:t>
      </w:r>
    </w:p>
    <w:p>
      <w:pPr>
        <w:pStyle w:val="Normal"/>
      </w:pPr>
      <w:r>
        <w:t xml:space="preserve">Related: Emeris Capital Gate Escort Carriage RuneSpark Entertainment Sablewood Route Network</w:t>
      </w:r>
    </w:p>
    <w:p>
      <w:pPr>
        <w:pStyle w:val="Normal"/>
      </w:pPr>
      <w:r>
        <w:t xml:space="preserve">Image Prompt: Private table TTRPG story atlas asset for Horse-Goats, Creature / Animal. Role: RuneSpark carriage animal. Summary: Sturdy horse-goats pull road carriages with a suspicious mix of dignity, stubbornness, and snack-based negotiation.. Cinematic fantasy concept art, readable silhouette, no visible text, no UI, no watermark. Do not include the Strixwolf Mother, strixwolf pups, wolves, owlbears, or animal companions.</w:t>
      </w:r>
    </w:p>
    <w:p>
      <w:pPr>
        <w:pStyle w:val="Normal"/>
      </w:pPr>
      <w:r>
        <w:t xml:space="preserve">Personality: Sturdy horse-goats pull road carriages with a suspicious mix of dignity, stubbornness, and snack-based negotiation.; show instinct first through distance, posture, scent, and how the creature protects what is close to it.</w:t>
      </w:r>
    </w:p>
    <w:p>
      <w:pPr>
        <w:pStyle w:val="Normal"/>
      </w:pPr>
      <w:r>
        <w:t xml:space="preserve">Wants: Reach safety on its own terms and communicate danger through behavior before the party turns the moment into combat.</w:t>
      </w:r>
    </w:p>
    <w:p>
      <w:pPr>
        <w:pStyle w:val="Normal"/>
      </w:pPr>
      <w:r>
        <w:t xml:space="preserve">Fears: Being surrounded, misread as a monster, or driven toward RuneSpark Entertainment, Escort Carriage, Sablewood Route Network by noise and haste.</w:t>
      </w:r>
    </w:p>
    <w:p>
      <w:pPr>
        <w:pStyle w:val="Normal"/>
      </w:pPr>
      <w:r>
        <w:t xml:space="preserve">Secrets: No forced reveal. Let this entity disclose truth through scene context and player attention.</w:t>
      </w:r>
    </w:p>
    <w:p>
      <w:pPr>
        <w:pStyle w:val="Normal"/>
      </w:pPr>
      <w:r>
        <w:t xml:space="preserve">Body Language: Moves from protection, not malice. Reacts to posture, volume, and distance more than words.</w:t>
      </w:r>
    </w:p>
    <w:p>
      <w:pPr>
        <w:pStyle w:val="Normal"/>
      </w:pPr>
      <w:r>
        <w:t xml:space="preserve">Sample Dialogue: Sturdy horse-goats pull road carriages with a suspicious mix of dignity, stubbornness, and snack-based negotiation.</w:t>
      </w:r>
    </w:p>
    <w:p>
      <w:pPr>
        <w:pStyle w:val="Normal"/>
      </w:pPr>
      <w:r>
        <w:t xml:space="preserve">Equipment: Use them for comedy, slowdowns, or a nonviolent road obstacle that asks for patience instead of steel.</w:t>
      </w:r>
    </w:p>
    <w:p>
      <w:pPr>
        <w:pStyle w:val="Normal"/>
      </w:pPr>
      <w:r>
        <w:t xml:space="preserve">Search Or Loot: Search yields context first: spoor, warning marks, tool scratches, route signs, or local testimony unless a scene names treasure.</w:t>
      </w:r>
    </w:p>
    <w:p>
      <w:pPr>
        <w:pStyle w:val="Normal"/>
      </w:pPr>
      <w:r>
        <w:t xml:space="preserve">Gm Use: Use as a moral encounter. Reward restraint and observation without forcing a pet or mascot outcome.</w:t>
      </w:r>
    </w:p>
    <w:p>
      <w:pPr>
        <w:pStyle w:val="Normal"/>
      </w:pPr>
      <w:r>
        <w:t xml:space="preserve">Future Hooks: Bring back as an echo if players made a strong choice involving this entity.</w:t>
      </w:r>
    </w:p>
    <w:p>
      <w:pPr>
        <w:pStyle w:val="Normal"/>
      </w:pPr>
      <w:r>
        <w:t xml:space="preserve">Robust: Horse-Goats: Sturdy horse-goats pull road carriages with a suspicious mix of dignity, stubbornness, and snack-based negotiation. No forced reveal. Let this entity disclose truth through scene context and player attention. Give one concrete visual, one sound or texture, and one sign of who has used or neglected it. Reach safety on its own terms and communicate danger through behavior before the party turns the moment into combat. Being surrounded, misread as a monster, or driven toward RuneSpark Entertainment, Escort Carriage, Sablewood Route Network by noise and haste. Use as a moral encounter. Reward restraint and observation without forcing a pet or mascot outcome. Knowledge / Instinct / Presence as fits the table 15 Learn the clean fact about Horse-Goats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w:t>
      </w:r>
    </w:p>
    <w:p>
      <w:pPr>
        <w:pStyle w:val="Normal"/>
      </w:pPr>
      <w:r>
        <w:t xml:space="preserve">Pronunciation: HORS gohts</w:t>
      </w:r>
    </w:p>
    <w:p>
      <w:pPr>
        <w:pStyle w:val="Normal"/>
      </w:pPr>
      <w:r>
        <w:t xml:space="preserve">Short Pronunciation: HORS gohts</w:t>
      </w:r>
    </w:p>
    <w:p>
      <w:pPr>
        <w:pStyle w:val="Normal"/>
      </w:pPr>
      <w:r>
        <w:t xml:space="preserve">Image: assets/creature-images/horse-goats/portrait_base.png</w:t>
      </w:r>
    </w:p>
    <w:p>
      <w:pPr>
        <w:pStyle w:val="Normal"/>
      </w:pPr>
      <w:r>
        <w:t xml:space="preserve">Image Asset Status: creature_images</w:t>
      </w:r>
    </w:p>
    <w:p>
      <w:pPr>
        <w:pStyle w:val="Normal"/>
      </w:pPr>
      <w:r>
        <w:t xml:space="preserve">Visual Gallery: primary Primary wiki image primary assets/creature-images/horse-goats/portrait_base.png Horse-Goats primary wiki image visual. Horse-Goats: Primary wiki image. creature_images True True</w:t>
      </w:r>
    </w:p>
    <w:p>
      <w:pPr>
        <w:pStyle w:val="Normal"/>
      </w:pPr>
      <w:r>
        <w:t xml:space="preserve">Export Stamp</w:t>
      </w:r>
    </w:p>
    <w:p>
      <w:pPr>
        <w:pStyle w:val="Normal"/>
      </w:pPr>
      <w:r>
        <w:t xml:space="preserve">Build 2026-07-05T12:33:16 | Content hash d6f5a199f60e41d0 | Source hash 6753a06c32e5dca07a19eb73</w:t>
      </w:r>
    </w:p>
    <w:sectPr/>
  </w:body>
</w:document>
</file>