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Attack Rolls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Action rolls intended to inflict harm with a weapon, spell, or unarmed strike.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a PC attacks an adversary or a feature calls for an attack roll.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a PC attacks an adversary or a feature calls for an attack roll.</w:t>
      </w:r>
    </w:p>
    <w:p>
      <w:pPr>
        <w:pStyle w:val="Normal"/>
      </w:pPr>
      <w:r>
        <w:t xml:space="preserve">Make the relevant action roll against the target Difficulty, then roll damage on a success.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do I attack?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attack-rolls</w:t>
      </w:r>
    </w:p>
    <w:p>
      <w:pPr>
        <w:pStyle w:val="Normal"/>
      </w:pPr>
      <w:r>
        <w:t xml:space="preserve">Title: Attack Rolls</w:t>
      </w:r>
    </w:p>
    <w:p>
      <w:pPr>
        <w:pStyle w:val="Normal"/>
      </w:pPr>
      <w:r>
        <w:t xml:space="preserve">Tag: official</w:t>
      </w:r>
    </w:p>
    <w:p>
      <w:pPr>
        <w:pStyle w:val="Normal"/>
      </w:pPr>
      <w:r>
        <w:t xml:space="preserve">Summary: Action rolls intended to inflict harm with a weapon, spell, or unarmed strike.</w:t>
      </w:r>
    </w:p>
    <w:p>
      <w:pPr>
        <w:pStyle w:val="Normal"/>
      </w:pPr>
      <w:r>
        <w:t xml:space="preserve">When: Use when a PC attacks an adversary or a feature calls for an attack roll.</w:t>
      </w:r>
    </w:p>
    <w:p>
      <w:pPr>
        <w:pStyle w:val="Normal"/>
      </w:pPr>
      <w:r>
        <w:t xml:space="preserve">Not When: Do not use this for adversary attacks against PCs; those use adversary attack procedure.</w:t>
      </w:r>
    </w:p>
    <w:p>
      <w:pPr>
        <w:pStyle w:val="Normal"/>
      </w:pPr>
      <w:r>
        <w:t xml:space="preserve">Question: How do I attack?</w:t>
      </w:r>
    </w:p>
    <w:p>
      <w:pPr>
        <w:pStyle w:val="Normal"/>
      </w:pPr>
      <w:r>
        <w:t xml:space="preserve">Answer: Make the relevant action roll against the target Difficulty, then roll damage on a success.</w:t>
      </w:r>
    </w:p>
    <w:p>
      <w:pPr>
        <w:pStyle w:val="Normal"/>
      </w:pPr>
      <w:r>
        <w:t xml:space="preserve">Example: Barnacle strikes with Finesse against the Claimrunner's Difficulty.</w:t>
      </w:r>
    </w:p>
    <w:p>
      <w:pPr>
        <w:pStyle w:val="Normal"/>
      </w:pPr>
      <w:r>
        <w:t xml:space="preserve">Related: action-roll damage-rolls proficiency adversary-attacks</w:t>
      </w:r>
    </w:p>
    <w:p>
      <w:pPr>
        <w:pStyle w:val="Normal"/>
      </w:pPr>
      <w:r>
        <w:t xml:space="preserve">Aliases: attack attack roll weapon attack spell attack</w:t>
      </w:r>
    </w:p>
    <w:p>
      <w:pPr>
        <w:pStyle w:val="Normal"/>
      </w:pPr>
      <w:r>
        <w:t xml:space="preserve">Source: Official SRD / local quickstart reference. Use private full-rulebook material only at the table.</w:t>
      </w:r>
    </w:p>
    <w:p>
      <w:pPr>
        <w:pStyle w:val="Normal"/>
      </w:pPr>
      <w:r>
        <w:t xml:space="preserve">Mechanic Profile: mechanic-profile-v1 attack-rolls Attack Rolls attack attack roll weapon attack spell attack Attack Rolls combat #rules-canon Intermediate action-roll damage-rolls proficiency adversary-attacks Introduce at first use action-roll damage-rolls proficiency adversary-attacks Action rolls intended to inflict harm with a weapon, spell, or unarmed strike. Make the relevant action roll against the target Difficulty, then roll damage on a success. Use when a PC attacks an adversary or a feature calls for an attack roll. Attack Rolls: Action rolls intended to inflict harm with a weapon, spell, or unarmed strike. Use when a PC attacks an adversary or a feature calls for an attack roll. Make the relevant action roll against the target Difficulty, then roll damage on a success. Return to the fiction with the concrete result, cost, or benefit. Barnacle strikes with Finesse against the Claimrunner's Difficulty. Barnacle strikes with Finesse against the Claimrunner's Difficulty. How do I attack? Attack Rolls attack attack roll weapon attack spell attack action-roll damage-rolls proficiency adversary-attacks Verified against local Daggerheart rules packet and Mechanic System Packet; paraphrased...</w:t>
      </w:r>
    </w:p>
    <w:p>
      <w:pPr>
        <w:pStyle w:val="Normal"/>
      </w:pPr>
      <w:r>
        <w:t xml:space="preserve">Canon Status: #rules-canon</w:t>
      </w:r>
    </w:p>
    <w:p>
      <w:pPr>
        <w:pStyle w:val="Normal"/>
      </w:pPr>
      <w:r>
        <w:t xml:space="preserve">Category: combat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bdcc627806b14a6a | Source hash 6753a06c32e5dca07a19eb73</w:t>
      </w:r>
    </w:p>
    <w:sectPr/>
  </w:body>
</w:document>
</file>