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Community</w:t>
      </w:r>
    </w:p>
    <w:p>
      <w:pPr>
        <w:pStyle w:val="Normal"/>
      </w:pPr>
      <w:r>
        <w:t xml:space="preserve">What it is</w:t>
      </w:r>
    </w:p>
    <w:p>
      <w:pPr>
        <w:pStyle w:val="Normal"/>
      </w:pPr>
      <w:r>
        <w:t xml:space="preserve">A character's social origin and the official feature tied to that origin.</w:t>
      </w:r>
    </w:p>
    <w:p>
      <w:pPr>
        <w:pStyle w:val="Normal"/>
      </w:pPr>
      <w:r>
        <w:t xml:space="preserve">How it works</w:t>
      </w:r>
    </w:p>
    <w:p>
      <w:pPr>
        <w:pStyle w:val="Normal"/>
      </w:pPr>
      <w:r>
        <w:t xml:space="preserve">Use at character creation and when a PC's upbringing explains what they know, fear, or notice.</w:t>
      </w:r>
    </w:p>
    <w:p>
      <w:pPr>
        <w:pStyle w:val="Normal"/>
      </w:pPr>
      <w:r>
        <w:t xml:space="preserve">Step by step</w:t>
      </w:r>
    </w:p>
    <w:p>
      <w:pPr>
        <w:pStyle w:val="Normal"/>
      </w:pPr>
      <w:r>
        <w:t xml:space="preserve">Use at character creation and when a PC's upbringing explains what they know, fear, or notice.</w:t>
      </w:r>
    </w:p>
    <w:p>
      <w:pPr>
        <w:pStyle w:val="Normal"/>
      </w:pPr>
      <w:r>
        <w:t xml:space="preserve">Use the printed community feature and let the background shape how the same clue is discovered.</w:t>
      </w:r>
    </w:p>
    <w:p>
      <w:pPr>
        <w:pStyle w:val="Normal"/>
      </w:pPr>
      <w:r>
        <w:t xml:space="preserve">Return to the fiction with the concrete result, cost, or benefit.</w:t>
      </w:r>
    </w:p>
    <w:p>
      <w:pPr>
        <w:pStyle w:val="Normal"/>
      </w:pPr>
      <w:r>
        <w:t xml:space="preserve">Try it</w:t>
      </w:r>
    </w:p>
    <w:p>
      <w:pPr>
        <w:pStyle w:val="Normal"/>
      </w:pPr>
      <w:r>
        <w:t xml:space="preserve">What does community do?</w:t>
      </w:r>
    </w:p>
    <w:p>
      <w:pPr>
        <w:pStyle w:val="Normal"/>
      </w:pPr>
      <w:r>
        <w:t xml:space="preserve">Raw source</w:t>
      </w:r>
    </w:p>
    <w:p>
      <w:pPr>
        <w:pStyle w:val="Normal"/>
      </w:pPr>
      <w:r>
        <w:t xml:space="preserve">Id: community</w:t>
      </w:r>
    </w:p>
    <w:p>
      <w:pPr>
        <w:pStyle w:val="Normal"/>
      </w:pPr>
      <w:r>
        <w:t xml:space="preserve">Title: Community</w:t>
      </w:r>
    </w:p>
    <w:p>
      <w:pPr>
        <w:pStyle w:val="Normal"/>
      </w:pPr>
      <w:r>
        <w:t xml:space="preserve">Tag: rules-canon</w:t>
      </w:r>
    </w:p>
    <w:p>
      <w:pPr>
        <w:pStyle w:val="Normal"/>
      </w:pPr>
      <w:r>
        <w:t xml:space="preserve">Summary: A character's social origin and the official feature tied to that origin.</w:t>
      </w:r>
    </w:p>
    <w:p>
      <w:pPr>
        <w:pStyle w:val="Normal"/>
      </w:pPr>
      <w:r>
        <w:t xml:space="preserve">When: Use at character creation and when a PC's upbringing explains what they know, fear, or notice.</w:t>
      </w:r>
    </w:p>
    <w:p>
      <w:pPr>
        <w:pStyle w:val="Normal"/>
      </w:pPr>
      <w:r>
        <w:t xml:space="preserve">Not When: Do not make community the only path to a clue; it should add texture or a cleaner route.</w:t>
      </w:r>
    </w:p>
    <w:p>
      <w:pPr>
        <w:pStyle w:val="Normal"/>
      </w:pPr>
      <w:r>
        <w:t xml:space="preserve">Question: What does community do?</w:t>
      </w:r>
    </w:p>
    <w:p>
      <w:pPr>
        <w:pStyle w:val="Normal"/>
      </w:pPr>
      <w:r>
        <w:t xml:space="preserve">Answer: Use the printed community feature and let the background shape how the same clue is discovered.</w:t>
      </w:r>
    </w:p>
    <w:p>
      <w:pPr>
        <w:pStyle w:val="Normal"/>
      </w:pPr>
      <w:r>
        <w:t xml:space="preserve">Example: A Highborne PC may recognize legal polish in a contract faster; an Underborne PC may notice who is absent from the paperwork.</w:t>
      </w:r>
    </w:p>
    <w:p>
      <w:pPr>
        <w:pStyle w:val="Normal"/>
      </w:pPr>
      <w:r>
        <w:t xml:space="preserve">Related: heritage ancestry experiences</w:t>
      </w:r>
    </w:p>
    <w:p>
      <w:pPr>
        <w:pStyle w:val="Normal"/>
      </w:pPr>
      <w:r>
        <w:t xml:space="preserve">Aliases: background origin highborne loreborne underborne</w:t>
      </w:r>
    </w:p>
    <w:p>
      <w:pPr>
        <w:pStyle w:val="Normal"/>
      </w:pPr>
      <w:r>
        <w:t xml:space="preserve">Source: Official SRD / local quickstart reference. Use private full-rulebook material only at the table.</w:t>
      </w:r>
    </w:p>
    <w:p>
      <w:pPr>
        <w:pStyle w:val="Normal"/>
      </w:pPr>
      <w:r>
        <w:t xml:space="preserve">Mechanic Profile: mechanic-profile-v1 community Community background origin highborne loreborne underborne Community character-creation #rules-canon Beginner heritage ancestry experiences Session Zero primer heritage ancestry experiences A character's social origin and the official feature tied to that origin. Use the printed community feature and let the background shape how the same clue is discovered. Use at character creation and when a PC's upbringing explains what they know, fear, or notice. Community: A character's social origin and the official feature tied to that origin. Use at character creation and when a PC's upbringing explains what they know, fear, or notice. Use the printed community feature and let the background shape how the same clue is discovered. Return to the fiction with the concrete result, cost, or benefit. A Highborne PC may recognize legal polish in a contract faster; an Underborne PC may notice who is absent from the paperwork. A Highborne PC may recognize legal polish in a contract faster; an Underborne PC may notice who is absent from the paperwork. What does community do? Community background origin highborne loreborne underborne heritage ancestry experiences...</w:t>
      </w:r>
    </w:p>
    <w:p>
      <w:pPr>
        <w:pStyle w:val="Normal"/>
      </w:pPr>
      <w:r>
        <w:t xml:space="preserve">Canon Status: #rules-canon</w:t>
      </w:r>
    </w:p>
    <w:p>
      <w:pPr>
        <w:pStyle w:val="Normal"/>
      </w:pPr>
      <w:r>
        <w:t xml:space="preserve">Category: character-creation</w:t>
      </w:r>
    </w:p>
    <w:p>
      <w:pPr>
        <w:pStyle w:val="Normal"/>
      </w:pPr>
      <w:r>
        <w:t xml:space="preserve">Export Stamp</w:t>
      </w:r>
    </w:p>
    <w:p>
      <w:pPr>
        <w:pStyle w:val="Normal"/>
      </w:pPr>
      <w:r>
        <w:t xml:space="preserve">Build 2026-07-05T12:33:16 | Content hash 8b738fcef7f1271a | Source hash 6753a06c32e5dca07a19eb73</w:t>
      </w:r>
    </w:p>
    <w:sectPr/>
  </w:body>
</w:document>
</file>