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Heritage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broad character identity layer made from ancestry, community, and the player's chosen story details.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player asks what shaped their character before the job.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player asks what shaped their character before the job.</w:t>
      </w:r>
    </w:p>
    <w:p>
      <w:pPr>
        <w:pStyle w:val="Normal"/>
      </w:pPr>
      <w:r>
        <w:t xml:space="preserve">Use the exact sheet rules for ancestry/community features; use the rest as story permission and roleplay texture.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heritage a rule?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heritage</w:t>
      </w:r>
    </w:p>
    <w:p>
      <w:pPr>
        <w:pStyle w:val="Normal"/>
      </w:pPr>
      <w:r>
        <w:t xml:space="preserve">Title: Heritage</w:t>
      </w:r>
    </w:p>
    <w:p>
      <w:pPr>
        <w:pStyle w:val="Normal"/>
      </w:pPr>
      <w:r>
        <w:t xml:space="preserve">Tag: rules-canon</w:t>
      </w:r>
    </w:p>
    <w:p>
      <w:pPr>
        <w:pStyle w:val="Normal"/>
      </w:pPr>
      <w:r>
        <w:t xml:space="preserve">Summary: The broad character identity layer made from ancestry, community, and the player's chosen story details.</w:t>
      </w:r>
    </w:p>
    <w:p>
      <w:pPr>
        <w:pStyle w:val="Normal"/>
      </w:pPr>
      <w:r>
        <w:t xml:space="preserve">When: Use when a player asks what shaped their character before the job.</w:t>
      </w:r>
    </w:p>
    <w:p>
      <w:pPr>
        <w:pStyle w:val="Normal"/>
      </w:pPr>
      <w:r>
        <w:t xml:space="preserve">Not When: Do not treat heritage as a fixed rules bonus unless the sheet or official feature says so.</w:t>
      </w:r>
    </w:p>
    <w:p>
      <w:pPr>
        <w:pStyle w:val="Normal"/>
      </w:pPr>
      <w:r>
        <w:t xml:space="preserve">Question: Is heritage a rule?</w:t>
      </w:r>
    </w:p>
    <w:p>
      <w:pPr>
        <w:pStyle w:val="Normal"/>
      </w:pPr>
      <w:r>
        <w:t xml:space="preserve">Answer: Use the exact sheet rules for ancestry/community features; use the rest as story permission and roleplay texture.</w:t>
      </w:r>
    </w:p>
    <w:p>
      <w:pPr>
        <w:pStyle w:val="Normal"/>
      </w:pPr>
      <w:r>
        <w:t xml:space="preserve">Example: Varian's Katari heritage can justify heightened scent in scene-specific per-character clues, while the sheet still controls the actual rule bonuses.</w:t>
      </w:r>
    </w:p>
    <w:p>
      <w:pPr>
        <w:pStyle w:val="Normal"/>
      </w:pPr>
      <w:r>
        <w:t xml:space="preserve">Related: ancestry community character-creation</w:t>
      </w:r>
    </w:p>
    <w:p>
      <w:pPr>
        <w:pStyle w:val="Normal"/>
      </w:pPr>
      <w:r>
        <w:t xml:space="preserve">Aliases: heritage background identity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heritage Heritage heritage background identity Heritage character-creation #rules-canon Beginner ancestry community character-creation Session Zero primer ancestry community character-creation The broad character identity layer made from ancestry, community, and the player's chosen story details. Use the exact sheet rules for ancestry/community features; use the rest as story permission and roleplay texture. Use when a player asks what shaped their character before the job. Heritage: The broad character identity layer made from ancestry, community, and the player's chosen story details. Use when a player asks what shaped their character before the job. Use the exact sheet rules for ancestry/community features; use the rest as story permission and roleplay texture. Return to the fiction with the concrete result, cost, or benefit. Varian's Katari heritage can justify heightened scent in scene-specific per-character clues, while the sheet still controls the actual rule bonuses. Varian's Katari heritage can justify heightened scent in scene-specific per-character clues, while the sheet still controls the actual rule bonuses. Is heritage a rule? Heritage heritage...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character-creation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84ce142ab233d4ac | Source hash 6753a06c32e5dca07a19eb73</w:t>
      </w:r>
    </w:p>
    <w:sectPr/>
  </w:body>
</w:document>
</file>