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NPC / Community Trust Track</w:t>
      </w:r>
    </w:p>
    <w:p>
      <w:pPr>
        <w:pStyle w:val="Normal"/>
      </w:pPr>
      <w:r>
        <w:t xml:space="preserve">What it is</w:t>
      </w:r>
    </w:p>
    <w:p>
      <w:pPr>
        <w:pStyle w:val="Normal"/>
      </w:pPr>
      <w:r>
        <w:t xml:space="preserve">A module-facing tracker for rapport with a person or settlement.</w:t>
      </w:r>
    </w:p>
    <w:p>
      <w:pPr>
        <w:pStyle w:val="Normal"/>
      </w:pPr>
      <w:r>
        <w:t xml:space="preserve">How it works</w:t>
      </w:r>
    </w:p>
    <w:p>
      <w:pPr>
        <w:pStyle w:val="Normal"/>
      </w:pPr>
      <w:r>
        <w:t xml:space="preserve">Use when repeated choices change how warm, candid, generous, or guarded an NPC/community becomes.</w:t>
      </w:r>
    </w:p>
    <w:p>
      <w:pPr>
        <w:pStyle w:val="Normal"/>
      </w:pPr>
      <w:r>
        <w:t xml:space="preserve">Step by step</w:t>
      </w:r>
    </w:p>
    <w:p>
      <w:pPr>
        <w:pStyle w:val="Normal"/>
      </w:pPr>
      <w:r>
        <w:t xml:space="preserve">Use when repeated choices change how warm, candid, generous, or guarded an NPC/community becomes.</w:t>
      </w:r>
    </w:p>
    <w:p>
      <w:pPr>
        <w:pStyle w:val="Normal"/>
      </w:pPr>
      <w:r>
        <w:t xml:space="preserve">High trust makes help warmer and clearer. Low trust still lets play continue, but with distance, fewer gifts, or harder social positioning.</w:t>
      </w:r>
    </w:p>
    <w:p>
      <w:pPr>
        <w:pStyle w:val="Normal"/>
      </w:pPr>
      <w:r>
        <w:t xml:space="preserve">Return to the fiction with the concrete result, cost, or benefit.</w:t>
      </w:r>
    </w:p>
    <w:p>
      <w:pPr>
        <w:pStyle w:val="Normal"/>
      </w:pPr>
      <w:r>
        <w:t xml:space="preserve">Try it</w:t>
      </w:r>
    </w:p>
    <w:p>
      <w:pPr>
        <w:pStyle w:val="Normal"/>
      </w:pPr>
      <w:r>
        <w:t xml:space="preserve">How does trust change play?</w:t>
      </w:r>
    </w:p>
    <w:p>
      <w:pPr>
        <w:pStyle w:val="Normal"/>
      </w:pPr>
      <w:r>
        <w:t xml:space="preserve">Raw source</w:t>
      </w:r>
    </w:p>
    <w:p>
      <w:pPr>
        <w:pStyle w:val="Normal"/>
      </w:pPr>
      <w:r>
        <w:t xml:space="preserve">Id: npc-community-trust-track</w:t>
      </w:r>
    </w:p>
    <w:p>
      <w:pPr>
        <w:pStyle w:val="Normal"/>
      </w:pPr>
      <w:r>
        <w:t xml:space="preserve">Title: NPC / Community Trust Track</w:t>
      </w:r>
    </w:p>
    <w:p>
      <w:pPr>
        <w:pStyle w:val="Normal"/>
      </w:pPr>
      <w:r>
        <w:t xml:space="preserve">Tag: adaptation</w:t>
      </w:r>
    </w:p>
    <w:p>
      <w:pPr>
        <w:pStyle w:val="Normal"/>
      </w:pPr>
      <w:r>
        <w:t xml:space="preserve">Summary: A module-facing tracker for rapport with a person or settlement.</w:t>
      </w:r>
    </w:p>
    <w:p>
      <w:pPr>
        <w:pStyle w:val="Normal"/>
      </w:pPr>
      <w:r>
        <w:t xml:space="preserve">When: Use when repeated choices change how warm, candid, generous, or guarded an NPC/community becomes.</w:t>
      </w:r>
    </w:p>
    <w:p>
      <w:pPr>
        <w:pStyle w:val="Normal"/>
      </w:pPr>
      <w:r>
        <w:t xml:space="preserve">Not When: Do not make trust the only route to required information; low trust changes tone, cost, and available help.</w:t>
      </w:r>
    </w:p>
    <w:p>
      <w:pPr>
        <w:pStyle w:val="Normal"/>
      </w:pPr>
      <w:r>
        <w:t xml:space="preserve">Question: How does trust change play?</w:t>
      </w:r>
    </w:p>
    <w:p>
      <w:pPr>
        <w:pStyle w:val="Normal"/>
      </w:pPr>
      <w:r>
        <w:t xml:space="preserve">Answer: High trust makes help warmer and clearer. Low trust still lets play continue, but with distance, fewer gifts, or harder social positioning.</w:t>
      </w:r>
    </w:p>
    <w:p>
      <w:pPr>
        <w:pStyle w:val="Normal"/>
      </w:pPr>
      <w:r>
        <w:t xml:space="preserve">Example: Hush Trust changes how locals offer food, directions, and emotional buy-in. Custodian Trust changes how candid and tender the reveal feels.</w:t>
      </w:r>
    </w:p>
    <w:p>
      <w:pPr>
        <w:pStyle w:val="Normal"/>
      </w:pPr>
      <w:r>
        <w:t xml:space="preserve">Related: presence roleplay community</w:t>
      </w:r>
    </w:p>
    <w:p>
      <w:pPr>
        <w:pStyle w:val="Normal"/>
      </w:pPr>
      <w:r>
        <w:t xml:space="preserve">Aliases: hush trust custodian trust trust track</w:t>
      </w:r>
    </w:p>
    <w:p>
      <w:pPr>
        <w:pStyle w:val="Normal"/>
      </w:pPr>
      <w:r>
        <w:t xml:space="preserve">Source: Official SRD / local quickstart reference. Use private full-rulebook material only at the table.</w:t>
      </w:r>
    </w:p>
    <w:p>
      <w:pPr>
        <w:pStyle w:val="Normal"/>
      </w:pPr>
      <w:r>
        <w:t xml:space="preserve">Mechanic Profile: mechanic-profile-v1 npc-community-trust-track NPC / Community Trust Track hush trust custodian trust trust track NPC / Community Trust Track module-tracker #adaptation Intermediate presence roleplay community Introduce at first use presence roleplay community A module-facing tracker for rapport with a person or settlement. High trust makes help warmer and clearer. Low trust still lets play continue, but with distance, fewer gifts, or harder social positioning. Use when repeated choices change how warm, candid, generous, or guarded an NPC/community becomes. NPC / Community Trust Track: A module-facing tracker for rapport with a person or settlement. Use when repeated choices change how warm, candid, generous, or guarded an NPC/community becomes. High trust makes help warmer and clearer. Low trust still lets play continue, but with distance, fewer gifts, or harder social positioning. Return to the fiction with the concrete result, cost, or benefit. Hush Trust changes how locals offer food, directions, and emotional buy-in. Custodian Trust changes how candid and tender the reveal feels. Hush Trust changes how locals offer food, directions, and emotional buy-in. Custodian Trust...</w:t>
      </w:r>
    </w:p>
    <w:p>
      <w:pPr>
        <w:pStyle w:val="Normal"/>
      </w:pPr>
      <w:r>
        <w:t xml:space="preserve">Canon Status: #adaptation</w:t>
      </w:r>
    </w:p>
    <w:p>
      <w:pPr>
        <w:pStyle w:val="Normal"/>
      </w:pPr>
      <w:r>
        <w:t xml:space="preserve">Category: module-tracker</w:t>
      </w:r>
    </w:p>
    <w:p>
      <w:pPr>
        <w:pStyle w:val="Normal"/>
      </w:pPr>
      <w:r>
        <w:t xml:space="preserve">Export Stamp</w:t>
      </w:r>
    </w:p>
    <w:p>
      <w:pPr>
        <w:pStyle w:val="Normal"/>
      </w:pPr>
      <w:r>
        <w:t xml:space="preserve">Build 2026-07-05T12:33:16 | Content hash 8890bfac77e68c18 | Source hash 6753a06c32e5dca07a19eb73</w:t>
      </w:r>
    </w:p>
    <w:sectPr/>
  </w:body>
</w:document>
</file>