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Table Spotlight</w:t>
      </w:r>
    </w:p>
    <w:p>
      <w:pPr>
        <w:pStyle w:val="Normal"/>
      </w:pPr>
      <w:r>
        <w:t xml:space="preserve">What it is</w:t>
      </w:r>
    </w:p>
    <w:p>
      <w:pPr>
        <w:pStyle w:val="Normal"/>
      </w:pPr>
      <w:r>
        <w:t xml:space="preserve">A simple way to make sure each player gets room to speak and can pass.</w:t>
      </w:r>
    </w:p>
    <w:p>
      <w:pPr>
        <w:pStyle w:val="Normal"/>
      </w:pPr>
      <w:r>
        <w:t xml:space="preserve">How it works</w:t>
      </w:r>
    </w:p>
    <w:p>
      <w:pPr>
        <w:pStyle w:val="Normal"/>
      </w:pPr>
      <w:r>
        <w:t xml:space="preserve">Use when inviting introductions, reactions, scene ownership, or quieter players into play.</w:t>
      </w:r>
    </w:p>
    <w:p>
      <w:pPr>
        <w:pStyle w:val="Normal"/>
      </w:pPr>
      <w:r>
        <w:t xml:space="preserve">Step by step</w:t>
      </w:r>
    </w:p>
    <w:p>
      <w:pPr>
        <w:pStyle w:val="Normal"/>
      </w:pPr>
      <w:r>
        <w:t xml:space="preserve">Use when inviting introductions, reactions, scene ownership, or quieter players into play.</w:t>
      </w:r>
    </w:p>
    <w:p>
      <w:pPr>
        <w:pStyle w:val="Normal"/>
      </w:pPr>
      <w:r>
        <w:t xml:space="preserve">You can pass, ask a question, or give one short detail.</w:t>
      </w:r>
    </w:p>
    <w:p>
      <w:pPr>
        <w:pStyle w:val="Normal"/>
      </w:pPr>
      <w:r>
        <w:t xml:space="preserve">Return to the fiction with the concrete result, cost, or benefit.</w:t>
      </w:r>
    </w:p>
    <w:p>
      <w:pPr>
        <w:pStyle w:val="Normal"/>
      </w:pPr>
      <w:r>
        <w:t xml:space="preserve">Try it</w:t>
      </w:r>
    </w:p>
    <w:p>
      <w:pPr>
        <w:pStyle w:val="Normal"/>
      </w:pPr>
      <w:r>
        <w:t xml:space="preserve">What if I do not know what to say?</w:t>
      </w:r>
    </w:p>
    <w:p>
      <w:pPr>
        <w:pStyle w:val="Normal"/>
      </w:pPr>
      <w:r>
        <w:t xml:space="preserve">Raw source</w:t>
      </w:r>
    </w:p>
    <w:p>
      <w:pPr>
        <w:pStyle w:val="Normal"/>
      </w:pPr>
      <w:r>
        <w:t xml:space="preserve">Id: table-spotlight</w:t>
      </w:r>
    </w:p>
    <w:p>
      <w:pPr>
        <w:pStyle w:val="Normal"/>
      </w:pPr>
      <w:r>
        <w:t xml:space="preserve">Title: Table Spotlight</w:t>
      </w:r>
    </w:p>
    <w:p>
      <w:pPr>
        <w:pStyle w:val="Normal"/>
      </w:pPr>
      <w:r>
        <w:t xml:space="preserve">Tag: table-tool</w:t>
      </w:r>
    </w:p>
    <w:p>
      <w:pPr>
        <w:pStyle w:val="Normal"/>
      </w:pPr>
      <w:r>
        <w:t xml:space="preserve">Summary: A simple way to make sure each player gets room to speak and can pass.</w:t>
      </w:r>
    </w:p>
    <w:p>
      <w:pPr>
        <w:pStyle w:val="Normal"/>
      </w:pPr>
      <w:r>
        <w:t xml:space="preserve">When: Use when inviting introductions, reactions, scene ownership, or quieter players into play.</w:t>
      </w:r>
    </w:p>
    <w:p>
      <w:pPr>
        <w:pStyle w:val="Normal"/>
      </w:pPr>
      <w:r>
        <w:t xml:space="preserve">Not When: Do not make spotlight feel like pressure; offer pass-and-return.</w:t>
      </w:r>
    </w:p>
    <w:p>
      <w:pPr>
        <w:pStyle w:val="Normal"/>
      </w:pPr>
      <w:r>
        <w:t xml:space="preserve">Question: What if I do not know what to say?</w:t>
      </w:r>
    </w:p>
    <w:p>
      <w:pPr>
        <w:pStyle w:val="Normal"/>
      </w:pPr>
      <w:r>
        <w:t xml:space="preserve">Answer: You can pass, ask a question, or give one short detail.</w:t>
      </w:r>
    </w:p>
    <w:p>
      <w:pPr>
        <w:pStyle w:val="Normal"/>
      </w:pPr>
      <w:r>
        <w:t xml:space="preserve">Example: After the forest threshold, ask one player what their character notices and another who has the reins.</w:t>
      </w:r>
    </w:p>
    <w:p>
      <w:pPr>
        <w:pStyle w:val="Normal"/>
      </w:pPr>
      <w:r>
        <w:t xml:space="preserve">Related: roleplay</w:t>
      </w:r>
    </w:p>
    <w:p>
      <w:pPr>
        <w:pStyle w:val="Normal"/>
      </w:pPr>
      <w:r>
        <w:t xml:space="preserve">Aliases: spotlight pass pass and return</w:t>
      </w:r>
    </w:p>
    <w:p>
      <w:pPr>
        <w:pStyle w:val="Normal"/>
      </w:pPr>
      <w:r>
        <w:t xml:space="preserve">Source: Official SRD / local quickstart reference. Use private full-rulebook material only at the table.</w:t>
      </w:r>
    </w:p>
    <w:p>
      <w:pPr>
        <w:pStyle w:val="Normal"/>
      </w:pPr>
      <w:r>
        <w:t xml:space="preserve">Mechanic Profile: mechanic-profile-v1 table-spotlight Table Spotlight spotlight pass pass and return Table Spotlight mechanic #adaptation Beginner roleplay Introduce at first use roleplay A simple way to make sure each player gets room to speak and can pass. You can pass, ask a question, or give one short detail. Use when inviting introductions, reactions, scene ownership, or quieter players into play. Table Spotlight: A simple way to make sure each player gets room to speak and can pass. Use when inviting introductions, reactions, scene ownership, or quieter players into play. You can pass, ask a question, or give one short detail. Return to the fiction with the concrete result, cost, or benefit. After the forest threshold, ask one player what their character notices and another who has the reins. After the forest threshold, ask one player what their character notices and another who has the reins. What if I do not know what to say? Table Spotlight spotlight pass pass and return roleplay Verified against local Daggerheart rules packet and Mechanic System Packet; paraphrased for table use.</w:t>
      </w:r>
    </w:p>
    <w:p>
      <w:pPr>
        <w:pStyle w:val="Normal"/>
      </w:pPr>
      <w:r>
        <w:t xml:space="preserve">Canon Status: #adaptation</w:t>
      </w:r>
    </w:p>
    <w:p>
      <w:pPr>
        <w:pStyle w:val="Normal"/>
      </w:pPr>
      <w:r>
        <w:t xml:space="preserve">Category: mechanic</w:t>
      </w:r>
    </w:p>
    <w:p>
      <w:pPr>
        <w:pStyle w:val="Normal"/>
      </w:pPr>
      <w:r>
        <w:t xml:space="preserve">Export Stamp</w:t>
      </w:r>
    </w:p>
    <w:p>
      <w:pPr>
        <w:pStyle w:val="Normal"/>
      </w:pPr>
      <w:r>
        <w:t xml:space="preserve">Build 2026-07-05T12:33:16 | Content hash cc370107c0bbcc2b | Source hash 6753a06c32e5dca07a19eb73</w:t>
      </w:r>
    </w:p>
    <w:sectPr/>
  </w:body>
</w:document>
</file>