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Temporary Effects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Temporary conditions or effects can be cleared through the listed move, feature text, natural end, or spell/Fear procedure.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feature says an effect or condition is temporary.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feature says an effect or condition is temporary.</w:t>
      </w:r>
    </w:p>
    <w:p>
      <w:pPr>
        <w:pStyle w:val="Normal"/>
      </w:pPr>
      <w:r>
        <w:t xml:space="preserve">Use the effect text first. If it is a temporary condition, clear it through the appropriate move or spotlight procedure.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temporary end?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temporary-effects</w:t>
      </w:r>
    </w:p>
    <w:p>
      <w:pPr>
        <w:pStyle w:val="Normal"/>
      </w:pPr>
      <w:r>
        <w:t xml:space="preserve">Title: Temporary Effects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Temporary conditions or effects can be cleared through the listed move, feature text, natural end, or spell/Fear procedure.</w:t>
      </w:r>
    </w:p>
    <w:p>
      <w:pPr>
        <w:pStyle w:val="Normal"/>
      </w:pPr>
      <w:r>
        <w:t xml:space="preserve">When: Use when a feature says an effect or condition is temporary.</w:t>
      </w:r>
    </w:p>
    <w:p>
      <w:pPr>
        <w:pStyle w:val="Normal"/>
      </w:pPr>
      <w:r>
        <w:t xml:space="preserve">Not When: Do not create a new global condition just because an effect is temporary.</w:t>
      </w:r>
    </w:p>
    <w:p>
      <w:pPr>
        <w:pStyle w:val="Normal"/>
      </w:pPr>
      <w:r>
        <w:t xml:space="preserve">Question: How does temporary end?</w:t>
      </w:r>
    </w:p>
    <w:p>
      <w:pPr>
        <w:pStyle w:val="Normal"/>
      </w:pPr>
      <w:r>
        <w:t xml:space="preserve">Answer: Use the effect text first. If it is a temporary condition, clear it through the appropriate move or spotlight procedure.</w:t>
      </w:r>
    </w:p>
    <w:p>
      <w:pPr>
        <w:pStyle w:val="Normal"/>
      </w:pPr>
      <w:r>
        <w:t xml:space="preserve">Example: A temporary thorn restraint asks what action frees the trapped PC.</w:t>
      </w:r>
    </w:p>
    <w:p>
      <w:pPr>
        <w:pStyle w:val="Normal"/>
      </w:pPr>
      <w:r>
        <w:t xml:space="preserve">Related: conditions action-roll fear spellcast-rolls</w:t>
      </w:r>
    </w:p>
    <w:p>
      <w:pPr>
        <w:pStyle w:val="Normal"/>
      </w:pPr>
      <w:r>
        <w:t xml:space="preserve">Aliases: temporary temporary tag temporary condition temporary effect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temporary-effects Temporary Effects temporary temporary tag temporary condition temporary effect Temporary Effects condition #rules-canon Intermediate conditions action-roll fear spellcast-rolls Introduce at first use conditions action-roll fear spellcast-rolls Temporary conditions or effects can be cleared through the listed move, feature text, natural end, or spell/Fear procedure. Use the effect text first. If it is a temporary condition, clear it through the appropriate move or spotlight procedure. Use when a feature says an effect or condition is temporary. Temporary Effects: Temporary conditions or effects can be cleared through the listed move, feature text, natural end, or spell/Fear procedure. Use when a feature says an effect or condition is temporary. Use the effect text first. If it is a temporary condition, clear it through the appropriate move or spotlight procedure. Return to the fiction with the concrete result, cost, or benefit. A temporary thorn restraint asks what action frees the trapped PC. A temporary thorn restraint asks what action frees the trapped PC. How does temporary end? Temporary Effects temporary temporary tag temporary condition...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condition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b9fbe9894cf37938 | Source hash 6753a06c32e5dca07a19eb73</w:t>
      </w:r>
    </w:p>
    <w:sectPr/>
  </w:body>
</w:document>
</file>