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Conversion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D&amp;D Conversion: A non-official aid: Daggerheart uses traits, so pick the trait that matches the fictional approach.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GM aid for translating D&amp;D skill instincts into Daggerheart traits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non-official aid: Daggerheart uses traits, so pick the trait that matches the fictional approach.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da36b15727dc4083 | Source hash dac3370046ed077140fab2d6</w:t>
      </w:r>
    </w:p>
    <w:sectPr/>
  </w:body>
</w:document>
</file>