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Glass-Bright Ward Sand</w:t>
      </w:r>
    </w:p>
    <w:p>
      <w:pPr>
        <w:pStyle w:val="Normal"/>
      </w:pPr>
      <w:r>
        <w:t xml:space="preserve">Player-facing description</w:t>
      </w:r>
    </w:p>
    <w:p>
      <w:pPr>
        <w:pStyle w:val="Normal"/>
      </w:pPr>
      <w:r>
        <w:t xml:space="preserve">Glass-Bright Ward Sand: Bright sand left in Open Vale after the ward settles, beautiful and slightly too sharp to ignore.</w:t>
      </w:r>
    </w:p>
    <w:p>
      <w:pPr>
        <w:pStyle w:val="Normal"/>
      </w:pPr>
      <w:r>
        <w:t xml:space="preserve">Public role</w:t>
      </w:r>
    </w:p>
    <w:p>
      <w:pPr>
        <w:pStyle w:val="Normal"/>
      </w:pPr>
      <w:r>
        <w:t xml:space="preserve">Residue that proves the ritual worked</w:t>
      </w:r>
    </w:p>
    <w:p>
      <w:pPr>
        <w:pStyle w:val="Normal"/>
      </w:pPr>
      <w:r>
        <w:t xml:space="preserve">Handout text</w:t>
      </w:r>
    </w:p>
    <w:p>
      <w:pPr>
        <w:pStyle w:val="Normal"/>
      </w:pPr>
      <w:r>
        <w:t xml:space="preserve">Player-safe note: Bright sand left in Open Vale after the ward settles, beautiful and slightly too sharp to ignore.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Glass-Bright Ward Sand when it is present in the fiction.</w:t>
      </w:r>
    </w:p>
    <w:p>
      <w:pPr>
        <w:pStyle w:val="Normal"/>
      </w:pPr>
      <w:r>
        <w:t xml:space="preserve">Gm Only: Use the roll only when the player's method, stakes, and consequence are concrete.</w:t>
      </w:r>
    </w:p>
    <w:p>
      <w:pPr>
        <w:pStyle w:val="Normal"/>
      </w:pPr>
      <w:r>
        <w:t xml:space="preserve">No Roll Reveals: Surface read: Where the ward settles, the ground is left strewn with bright glittering sand — lovely, and just a little too sharp to touch. Give obvious visible facts freely; roll for meaning, risk, leverage, cost, or a hidden angle.</w:t>
      </w:r>
    </w:p>
    <w:p>
      <w:pPr>
        <w:pStyle w:val="Normal"/>
      </w:pPr>
      <w:r>
        <w:t xml:space="preserve">Rolls: entity-glass-bright-ward-sand-engage-glass-bright-ward-sand entity-glass-bright-ward-sand Engage Glass-Bright Ward Sand Engage Glass-Bright Ward Sand Knowledge Finesse Instinct Presence Knowledge Finesse, Instinct, Presence 12 Choose the trait from the player's method, not the entity type. A flat read of Glass-Bright Ward Sand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Can prove the ritual worked and later point toward relay instability.</w:t>
      </w:r>
    </w:p>
    <w:p>
      <w:pPr>
        <w:pStyle w:val="Normal"/>
      </w:pPr>
      <w:r>
        <w:t xml:space="preserve">Profile</w:t>
      </w:r>
    </w:p>
    <w:p>
      <w:pPr>
        <w:pStyle w:val="Normal"/>
      </w:pPr>
      <w:r>
        <w:t xml:space="preserve">Schema Version: clue-profile-v1</w:t>
      </w:r>
    </w:p>
    <w:p>
      <w:pPr>
        <w:pStyle w:val="Normal"/>
      </w:pPr>
      <w:r>
        <w:t xml:space="preserve">Id: glass-bright-ward-sand</w:t>
      </w:r>
    </w:p>
    <w:p>
      <w:pPr>
        <w:pStyle w:val="Normal"/>
      </w:pPr>
      <w:r>
        <w:t xml:space="preserve">Clue Id: glass-bright-ward-sand</w:t>
      </w:r>
    </w:p>
    <w:p>
      <w:pPr>
        <w:pStyle w:val="Normal"/>
      </w:pPr>
      <w:r>
        <w:t xml:space="preserve">Clue Name: Glass-Bright Ward Sand</w:t>
      </w:r>
    </w:p>
    <w:p>
      <w:pPr>
        <w:pStyle w:val="Normal"/>
      </w:pPr>
      <w:r>
        <w:t xml:space="preserve">Name: Glass-Bright Ward Sand</w:t>
      </w:r>
    </w:p>
    <w:p>
      <w:pPr>
        <w:pStyle w:val="Normal"/>
      </w:pPr>
      <w:r>
        <w:t xml:space="preserve">Pronunciation: GLAS-BRYT WORD SAND</w:t>
      </w:r>
    </w:p>
    <w:p>
      <w:pPr>
        <w:pStyle w:val="Normal"/>
      </w:pPr>
      <w:r>
        <w:t xml:space="preserve">Clue Kind: environmental</w:t>
      </w:r>
    </w:p>
    <w:p>
      <w:pPr>
        <w:pStyle w:val="Normal"/>
      </w:pPr>
      <w:r>
        <w:t xml:space="preserve">Auto Surface: True</w:t>
      </w:r>
    </w:p>
    <w:p>
      <w:pPr>
        <w:pStyle w:val="Normal"/>
      </w:pPr>
      <w:r>
        <w:t xml:space="preserve">Player Safe: Glass-Bright Ward Sand Where the ward settles, the ground is left strewn with bright glittering sand — lovely, and just a little too sharp to touch. Where the ward settles, the ground is left strewn with bright glittering sand — lovely, and just a little too sharp to touch. Where the ward settles, the ground is left strewn with bright glittering sand — lovely, and just a little too sharp to touch.</w:t>
      </w:r>
    </w:p>
    <w:p>
      <w:pPr>
        <w:pStyle w:val="Normal"/>
      </w:pPr>
      <w:r>
        <w:t xml:space="preserve">Block0: glass-bright-ward-sand Glass-Bright Ward Sand GLAS-BRYT WORD SAND environmental</w:t>
      </w:r>
    </w:p>
    <w:p>
      <w:pPr>
        <w:pStyle w:val="Normal"/>
      </w:pPr>
      <w:r>
        <w:t xml:space="preserve">Block1: the ward's magic has a residue and a cost; beauty with an edge. WORLD/NPC Open Vale &amp; Soul-Debt open-vale-and-soul-debt Gives Act Five weight without turning the hidden soul-economy seed into exposition. pages/entities/glass-bright-ward-sand.html pages/clues/open-vale-and-soul-debt.html</w:t>
      </w:r>
    </w:p>
    <w:p>
      <w:pPr>
        <w:pStyle w:val="Normal"/>
      </w:pPr>
      <w:r>
        <w:t xml:space="preserve">Block2: Where the ward settles, the ground is left strewn with bright glittering sand — lovely, and just a little too sharp to touch. the ward's magic has a residue and a cost; beauty with an edge.</w:t>
      </w:r>
    </w:p>
    <w:p>
      <w:pPr>
        <w:pStyle w:val="Normal"/>
      </w:pPr>
      <w:r>
        <w:t xml:space="preserve">Block3: "pretty sand, everywhere." "it's sharp — the ward leaves a mark." "the protection has a physical cost." You have enough to conclude this: the ward's magic has a residue and a cost; beauty with an edge.</w:t>
      </w:r>
    </w:p>
    <w:p>
      <w:pPr>
        <w:pStyle w:val="Normal"/>
      </w:pPr>
      <w:r>
        <w:t xml:space="preserve">Block4: Market Correction Soul-Audit Memory Shard Legacy Security Badge market-correction soul-audit-memory-shard legacy-security-badge</w:t>
      </w:r>
    </w:p>
    <w:p>
      <w:pPr>
        <w:pStyle w:val="Normal"/>
      </w:pPr>
      <w:r>
        <w:t xml:space="preserve">Block5: S05-03 S05-07 Open Vale™ Ritual Site Instinct 12. clues/Open_Vale_And_Soul_Debt.md</w:t>
      </w:r>
    </w:p>
    <w:p>
      <w:pPr>
        <w:pStyle w:val="Normal"/>
      </w:pPr>
      <w:r>
        <w:t xml:space="preserve">Block6: OPTIONAL Use this clue to support Open Vale &amp; Soul-Debt: the ward's magic has a residue and a cost; beauty with an edge.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bright glittering ward-sand catching light, beautiful and sharp. clue wiki card and Player Display evidence visual Send the image and SHOW text only. Keep TELL, points_to, and blunt ladder rungs GM-only until earned. /Users/kyle/Documents/My Games/Peril To Profit/story-atlas/src/clue_images/glass-bright-ward-sand/profile_base.png assets/clue-images/glass-bright-ward-sand/profile_base.png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D13 Instinct D13 Knowledge D13 If the clue is plainly visible, give the SHOW text freely first: Where the ward settles, the ground is left strewn with bright glittering sand — lovely, and just a little too sharp to touch. Use the listed Difficulty for the chosen trait. Lower rolls get partial...</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Profit/story-atlas/src/clue_images/glass-bright-ward-sand/profile_base.png assets/clue-images/glass-bright-ward-sand/profile_base.png ready Glass-Bright Ward Sand clue image. Where the ward settles, the ground is left strewn with bright glittering sand — lovely, and just a little too sharp to touch.</w:t>
      </w:r>
    </w:p>
    <w:p>
      <w:pPr>
        <w:pStyle w:val="Normal"/>
      </w:pPr>
      <w:r>
        <w:t xml:space="preserve">Export Stamp</w:t>
      </w:r>
    </w:p>
    <w:p>
      <w:pPr>
        <w:pStyle w:val="Normal"/>
      </w:pPr>
      <w:r>
        <w:t xml:space="preserve">Build 2026-06-23T21:40:58 | Content hash e9329b15a530ea19 | Source hash dac3370046ed077140fab2d6</w:t>
      </w:r>
    </w:p>
    <w:sectPr/>
  </w:body>
</w:document>
</file>