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Lark-Moth Lantern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Lark-Moth Lantern: Soft light; once/rest ask GM one question about immediate area, no roll.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Loot Board item, clue, handout, or utility reward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Soft light; once/rest ask GM one question about immediate area, no roll.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Mechanics</w:t>
      </w:r>
    </w:p>
    <w:p>
      <w:pPr>
        <w:pStyle w:val="Normal"/>
      </w:pPr>
      <w:r>
        <w:t xml:space="preserve">Title: Discovery / Earn-It Mechanics</w:t>
      </w:r>
    </w:p>
    <w:p>
      <w:pPr>
        <w:pStyle w:val="Normal"/>
      </w:pPr>
      <w:r>
        <w:t xml:space="preserve">Player Safe: Players can inspect, handle, keep, trade, reveal, or earn Lark-Moth Lantern when it is present in the fiction.</w:t>
      </w:r>
    </w:p>
    <w:p>
      <w:pPr>
        <w:pStyle w:val="Normal"/>
      </w:pPr>
      <w:r>
        <w:t xml:space="preserve">Gm Only: Use the roll only when the player's method, stakes, and consequence are concrete.</w:t>
      </w:r>
    </w:p>
    <w:p>
      <w:pPr>
        <w:pStyle w:val="Normal"/>
      </w:pPr>
      <w:r>
        <w:t xml:space="preserve">No Roll Reveals: Surface read: Soft light; once/rest ask GM one question about immediate area, no roll. Give obvious visible facts freely; roll for meaning, risk, leverage, cost, or a hidden angle.</w:t>
      </w:r>
    </w:p>
    <w:p>
      <w:pPr>
        <w:pStyle w:val="Normal"/>
      </w:pPr>
      <w:r>
        <w:t xml:space="preserve">Rolls: entity-lark-moth-lantern-engage-lark-moth-lantern entity-lark-moth-lantern Engage Lark-Moth Lantern Engage Lark-Moth Lantern Knowledge Finesse Instinct Presence Knowledge Finesse, Instinct, Presence 12 Choose the trait from the player's method, not the entity type. A flat read of Lark-Moth Lantern hides the cost, motive, or useful next step. Critical Success: best possible version of the action; gain Hope and clear 1 Stress. Add an extra benefit that follows from the fiction. Success with Hope: the PC gets what they wanted and gains Hope. Keep the position clean or generous. Success with Fear: the PC gets what they wanted, but the GM gains Fear and introduces a cost, complication, or pressure. Failure with Hope: the PC does not get the full result, but gains Hope and receives a useful thread, clue, or safer next option. Failure with Fear: the PC fails and the GM gains Fear. Make a...</w:t>
      </w:r>
    </w:p>
    <w:p>
      <w:pPr>
        <w:pStyle w:val="Normal"/>
      </w:pPr>
      <w:r>
        <w:t xml:space="preserve">Fear Spends: Reveal who benefits from the current situation. Make the cost personal without closing off player agency.</w:t>
      </w:r>
    </w:p>
    <w:p>
      <w:pPr>
        <w:pStyle w:val="Normal"/>
      </w:pPr>
      <w:r>
        <w:t xml:space="preserve">Condition Options: No official condition unless the item or clue physically creates Hidden, Restrained, or Vulnerable</w:t>
      </w:r>
    </w:p>
    <w:p>
      <w:pPr>
        <w:pStyle w:val="Normal"/>
      </w:pPr>
      <w:r>
        <w:t xml:space="preserve">Search Loot: Use as a small reward, clue, or texture rather than a treasure pile.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ccd1c8422279f745 | Source hash dac3370046ed077140fab2d6</w:t>
      </w:r>
    </w:p>
    <w:sectPr/>
  </w:body>
</w:document>
</file>