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Official Conditions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Official Conditions: Only Hidden, Restrained, and Vulnerable are listed as global conditions in this Atlas.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Global official Daggerheart condition reference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Only Hidden, Restrained, and Vulnerable are listed as global conditions in this Atlas.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199dae229aa9cfa7 | Source hash dac3370046ed077140fab2d6</w:t>
      </w:r>
    </w:p>
    <w:sectPr/>
  </w:body>
</w:document>
</file>