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Ritual Countdown</w:t>
      </w:r>
    </w:p>
    <w:p>
      <w:pPr>
        <w:pStyle w:val="Normal"/>
      </w:pPr>
      <w:r>
        <w:t xml:space="preserve">Player-facing description</w:t>
      </w:r>
    </w:p>
    <w:p>
      <w:pPr>
        <w:pStyle w:val="Normal"/>
      </w:pPr>
      <w:r>
        <w:t xml:space="preserve">Ritual Countdown: Countdown die tracks progress of the ward renewal.</w:t>
      </w:r>
    </w:p>
    <w:p>
      <w:pPr>
        <w:pStyle w:val="Normal"/>
      </w:pPr>
      <w:r>
        <w:t xml:space="preserve">Public role</w:t>
      </w:r>
    </w:p>
    <w:p>
      <w:pPr>
        <w:pStyle w:val="Normal"/>
      </w:pPr>
      <w:r>
        <w:t xml:space="preserve">Act Five progress clock</w:t>
      </w:r>
    </w:p>
    <w:p>
      <w:pPr>
        <w:pStyle w:val="Normal"/>
      </w:pPr>
      <w:r>
        <w:t xml:space="preserve">Handout text</w:t>
      </w:r>
    </w:p>
    <w:p>
      <w:pPr>
        <w:pStyle w:val="Normal"/>
      </w:pPr>
      <w:r>
        <w:t xml:space="preserve">Player-safe note: Countdown die tracks progress of the ward renewal.</w:t>
      </w:r>
    </w:p>
    <w:p>
      <w:pPr>
        <w:pStyle w:val="Normal"/>
      </w:pPr>
      <w:r>
        <w:t xml:space="preserve">GM truth</w:t>
      </w:r>
    </w:p>
    <w:p>
      <w:pPr>
        <w:pStyle w:val="Normal"/>
      </w:pPr>
      <w:r>
        <w:t xml:space="preserve">No forced reveal. Let this entity disclose truth through scene context and player attention.</w:t>
      </w:r>
    </w:p>
    <w:p>
      <w:pPr>
        <w:pStyle w:val="Normal"/>
      </w:pPr>
      <w:r>
        <w:t xml:space="preserve">GM handling</w:t>
      </w:r>
    </w:p>
    <w:p>
      <w:pPr>
        <w:pStyle w:val="Normal"/>
      </w:pPr>
      <w:r>
        <w:t xml:space="preserve">Use when the scene needs a concrete object for players to inspect, carry, debate, or remember.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c122a3c31cacd5dc | Source hash dac3370046ed077140fab2d6</w:t>
      </w:r>
    </w:p>
    <w:sectPr/>
  </w:body>
</w:document>
</file>