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Convenient Renewal</w:t>
      </w:r>
    </w:p>
    <w:p>
      <w:pPr>
        <w:pStyle w:val="Normal"/>
      </w:pPr>
      <w:r>
        <w:t xml:space="preserve">Player-facing description</w:t>
      </w:r>
    </w:p>
    <w:p>
      <w:pPr>
        <w:pStyle w:val="Normal"/>
      </w:pPr>
      <w:r>
        <w:t xml:space="preserve">The Convenient Renewal: The ward "happens" to fail exactly as the village's protection contract comes up for renewal — at a generous new rate.</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The ward "happens" to fail exactly as the village's protection contract comes up for renewal — at a generous new rate.</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The Convenient Renewal when it is present in the fiction.</w:t>
      </w:r>
    </w:p>
    <w:p>
      <w:pPr>
        <w:pStyle w:val="Normal"/>
      </w:pPr>
      <w:r>
        <w:t xml:space="preserve">Gm Only: Use the roll only when the player's method, stakes, and consequence are concrete.</w:t>
      </w:r>
    </w:p>
    <w:p>
      <w:pPr>
        <w:pStyle w:val="Normal"/>
      </w:pPr>
      <w:r>
        <w:t xml:space="preserve">No Roll Reveals: Surface read: The ward "happens" to fail exactly as the village's protection contract comes up for renewal — at a generous new rate. Give obvious visible facts freely; roll for meaning, risk, leverage, cost, or a hidden angle.</w:t>
      </w:r>
    </w:p>
    <w:p>
      <w:pPr>
        <w:pStyle w:val="Normal"/>
      </w:pPr>
      <w:r>
        <w:t xml:space="preserve">Rolls: entity-the-convenient-renewal-engage-the-convenient-renewal entity-the-convenient-renewal Engage The Convenient Renewal Engage The Convenient Renewal Knowledge Finesse Instinct Presence Knowledge Finesse, Instinct, Presence 12 Choose the trait from the player's method, not the entity type. A flat read of The Convenient Renewal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Player-safe note: The ward "happens" to fail exactly as the village's protection contract comes up for renewal — at a generous new rate.</w:t>
      </w:r>
    </w:p>
    <w:p>
      <w:pPr>
        <w:pStyle w:val="Normal"/>
      </w:pPr>
      <w:r>
        <w:t xml:space="preserve">Profile</w:t>
      </w:r>
    </w:p>
    <w:p>
      <w:pPr>
        <w:pStyle w:val="Normal"/>
      </w:pPr>
      <w:r>
        <w:t xml:space="preserve">Schema Version: clue-profile-v1</w:t>
      </w:r>
    </w:p>
    <w:p>
      <w:pPr>
        <w:pStyle w:val="Normal"/>
      </w:pPr>
      <w:r>
        <w:t xml:space="preserve">Id: the-convenient-renewal</w:t>
      </w:r>
    </w:p>
    <w:p>
      <w:pPr>
        <w:pStyle w:val="Normal"/>
      </w:pPr>
      <w:r>
        <w:t xml:space="preserve">Clue Id: the-convenient-renewal</w:t>
      </w:r>
    </w:p>
    <w:p>
      <w:pPr>
        <w:pStyle w:val="Normal"/>
      </w:pPr>
      <w:r>
        <w:t xml:space="preserve">Clue Name: The Convenient Renewal</w:t>
      </w:r>
    </w:p>
    <w:p>
      <w:pPr>
        <w:pStyle w:val="Normal"/>
      </w:pPr>
      <w:r>
        <w:t xml:space="preserve">Name: The Convenient Renewal</w:t>
      </w:r>
    </w:p>
    <w:p>
      <w:pPr>
        <w:pStyle w:val="Normal"/>
      </w:pPr>
      <w:r>
        <w:t xml:space="preserve">Pronunciation: the kun-VEEN-yent rih-NOO-ul</w:t>
      </w:r>
    </w:p>
    <w:p>
      <w:pPr>
        <w:pStyle w:val="Normal"/>
      </w:pPr>
      <w:r>
        <w:t xml:space="preserve">Clue Kind: document</w:t>
      </w:r>
    </w:p>
    <w:p>
      <w:pPr>
        <w:pStyle w:val="Normal"/>
      </w:pPr>
      <w:r>
        <w:t xml:space="preserve">Trademark: ™</w:t>
      </w:r>
    </w:p>
    <w:p>
      <w:pPr>
        <w:pStyle w:val="Normal"/>
      </w:pPr>
      <w:r>
        <w:t xml:space="preserve">Auto Surface: True</w:t>
      </w:r>
    </w:p>
    <w:p>
      <w:pPr>
        <w:pStyle w:val="Normal"/>
      </w:pPr>
      <w:r>
        <w:t xml:space="preserve">Atlas Lore Note: [Atlas lore - confirm or override]</w:t>
      </w:r>
    </w:p>
    <w:p>
      <w:pPr>
        <w:pStyle w:val="Normal"/>
      </w:pPr>
      <w:r>
        <w:t xml:space="preserve">Player Safe: The Convenient Renewal The ward "happens" to fail exactly as the village's protection contract comes up for renewal — at a generous new rate. The ward "happens" to fail exactly as the village's protection contract comes up for renewal — at a generous new rate. The ward "happens" to fail exactly as the village's protection contract comes up for renewal — at a generous new rate.</w:t>
      </w:r>
    </w:p>
    <w:p>
      <w:pPr>
        <w:pStyle w:val="Normal"/>
      </w:pPr>
      <w:r>
        <w:t xml:space="preserve">Block0: the-convenient-renewal The Convenient Renewal the kun-VEEN-yent rih-NOO-ul document ™</w:t>
      </w:r>
    </w:p>
    <w:p>
      <w:pPr>
        <w:pStyle w:val="Normal"/>
      </w:pPr>
      <w:r>
        <w:t xml:space="preserve">Block1: the timing is the tell; failure is a sales tool. HIDDEN The Manufactured Failure the-manufactured-failure Seeds the hidden false-capitalism thesis without stating it to players. pages/entities/the-convenient-renewal.html pages/clues/the-manufactured-failure.html</w:t>
      </w:r>
    </w:p>
    <w:p>
      <w:pPr>
        <w:pStyle w:val="Normal"/>
      </w:pPr>
      <w:r>
        <w:t xml:space="preserve">Block2: The ward "happens" to fail exactly as the village's protection contract comes up for renewal — at a generous new rate. the timing is the tell; failure is a sales tool.</w:t>
      </w:r>
    </w:p>
    <w:p>
      <w:pPr>
        <w:pStyle w:val="Normal"/>
      </w:pPr>
      <w:r>
        <w:t xml:space="preserve">Block3: "renewal's due right now, conveniently." "the failure lines up perfectly with the new contract." You have enough GM-only proof that the failure landed exactly when a new paid protection contract would benefit the company. You have enough GM-only proof that the failure landed exactly when a new paid protection contract would benefit the company.</w:t>
      </w:r>
    </w:p>
    <w:p>
      <w:pPr>
        <w:pStyle w:val="Normal"/>
      </w:pPr>
      <w:r>
        <w:t xml:space="preserve">Block4: The Pre-Dated Invoice Dustless Ward Map the-pre-dated-invoice dustless-ward-map</w:t>
      </w:r>
    </w:p>
    <w:p>
      <w:pPr>
        <w:pStyle w:val="Normal"/>
      </w:pPr>
      <w:r>
        <w:t xml:space="preserve">Block5: S04-03 S04-04 The Hanging Office Hush Emeris Crown Holdings Knowledge 13; a sharp Hush NPC's offhand grumble. clues/The_Manufactured_Failure.md</w:t>
      </w:r>
    </w:p>
    <w:p>
      <w:pPr>
        <w:pStyle w:val="Normal"/>
      </w:pPr>
      <w:r>
        <w:t xml:space="preserve">Block6: HIDDEN Use this clue to support The Manufactured Failure: the timing is the tell; failure is a sales tool. whisper True</w:t>
      </w:r>
    </w:p>
    <w:p>
      <w:pPr>
        <w:pStyle w:val="Normal"/>
      </w:pPr>
      <w:r>
        <w:t xml:space="preserve">Block7: ™ Bright dystopian corporate optimism; use ™ only on branded documents, placards, contracts, and paid-protection artifacts.</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 renewal notice and a failure report dated the same day, bright, ™. clue wiki card and Player Display evidence visual Send the image and SHOW text only. Keep TELL, points_to, and blunt ladder rungs GM-only until earned. /Users/kyle/Documents/My Games/Peril To Profit/story-atlas/src/clue_images/the-convenient-renewal/profile_base.png assets/clue-images/the-convenient-renewal/profile_base.png Bright, saturated storybook evidence illustration; clear hero shot of the actual clue object or scene detail; whimsical frontier-Renaissance materials; warm light; bright dystopian corporate satire when branded; no gore, no UI, no...</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Finesse D14 Knowledge D14 Presence D14 If the clue is plainly visible, give the SHOW text freely first: The ward "happens" to fail exactly as the village's protection contract comes up for renewal — at a generous new rate. Use the listed Difficulty for the chosen trait. Lower rolls get partial or...</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Profit/story-atlas/src/clue_images/the-convenient-renewal/profile_base.png assets/clue-images/the-convenient-renewal/profile_base.png ready The Convenient Renewal clue image. The ward "happens" to fail exactly as the village's protection contract comes up for renewal — at a generous new rate.</w:t>
      </w:r>
    </w:p>
    <w:p>
      <w:pPr>
        <w:pStyle w:val="Normal"/>
      </w:pPr>
      <w:r>
        <w:t xml:space="preserve">Export Stamp</w:t>
      </w:r>
    </w:p>
    <w:p>
      <w:pPr>
        <w:pStyle w:val="Normal"/>
      </w:pPr>
      <w:r>
        <w:t xml:space="preserve">Build 2026-06-23T21:40:58 | Content hash 1af737913cea9e2a | Source hash dac3370046ed077140fab2d6</w:t>
      </w:r>
    </w:p>
    <w:sectPr/>
  </w:body>
</w:document>
</file>