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The Pre-Dated Invoice</w:t>
      </w:r>
    </w:p>
    <w:p>
      <w:pPr>
        <w:pStyle w:val="Normal"/>
      </w:pPr>
      <w:r>
        <w:t xml:space="preserve">Player-facing description</w:t>
      </w:r>
    </w:p>
    <w:p>
      <w:pPr>
        <w:pStyle w:val="Normal"/>
      </w:pPr>
      <w:r>
        <w:t xml:space="preserve">The Pre-Dated Invoice: An invoice for "emergency ward replacement," cheerful and itemized — dated before the ward actually failed.</w:t>
      </w:r>
    </w:p>
    <w:p>
      <w:pPr>
        <w:pStyle w:val="Normal"/>
      </w:pPr>
      <w:r>
        <w:t xml:space="preserve">Public role</w:t>
      </w:r>
    </w:p>
    <w:p>
      <w:pPr>
        <w:pStyle w:val="Normal"/>
      </w:pPr>
      <w:r>
        <w:t xml:space="preserve">Clue / evidence</w:t>
      </w:r>
    </w:p>
    <w:p>
      <w:pPr>
        <w:pStyle w:val="Normal"/>
      </w:pPr>
      <w:r>
        <w:t xml:space="preserve">Handout text</w:t>
      </w:r>
    </w:p>
    <w:p>
      <w:pPr>
        <w:pStyle w:val="Normal"/>
      </w:pPr>
      <w:r>
        <w:t xml:space="preserve">Player-safe note: An invoice for "emergency ward replacement," cheerful and itemized — dated before the ward actually failed.</w:t>
      </w:r>
    </w:p>
    <w:p>
      <w:pPr>
        <w:pStyle w:val="Normal"/>
      </w:pPr>
      <w:r>
        <w:t xml:space="preserve">GM truth</w:t>
      </w:r>
    </w:p>
    <w:p>
      <w:pPr>
        <w:pStyle w:val="Normal"/>
      </w:pPr>
      <w:r>
        <w:t xml:space="preserve">Use this element to reveal the cost of managed protection through concrete play.</w:t>
      </w:r>
    </w:p>
    <w:p>
      <w:pPr>
        <w:pStyle w:val="Normal"/>
      </w:pPr>
      <w:r>
        <w:t xml:space="preserve">GM handling</w:t>
      </w:r>
    </w:p>
    <w:p>
      <w:pPr>
        <w:pStyle w:val="Normal"/>
      </w:pPr>
      <w:r>
        <w:t xml:space="preserve">Use when players need a tangible handle on the scene's pressure.</w:t>
      </w:r>
    </w:p>
    <w:p>
      <w:pPr>
        <w:pStyle w:val="Normal"/>
      </w:pPr>
      <w:r>
        <w:t xml:space="preserve">Mechanics</w:t>
      </w:r>
    </w:p>
    <w:p>
      <w:pPr>
        <w:pStyle w:val="Normal"/>
      </w:pPr>
      <w:r>
        <w:t xml:space="preserve">Title: Discovery / Earn-It Mechanics</w:t>
      </w:r>
    </w:p>
    <w:p>
      <w:pPr>
        <w:pStyle w:val="Normal"/>
      </w:pPr>
      <w:r>
        <w:t xml:space="preserve">Player Safe: Players can inspect, handle, keep, trade, reveal, or earn The Pre-Dated Invoice when it is present in the fiction.</w:t>
      </w:r>
    </w:p>
    <w:p>
      <w:pPr>
        <w:pStyle w:val="Normal"/>
      </w:pPr>
      <w:r>
        <w:t xml:space="preserve">Gm Only: Use the roll only when the player's method, stakes, and consequence are concrete.</w:t>
      </w:r>
    </w:p>
    <w:p>
      <w:pPr>
        <w:pStyle w:val="Normal"/>
      </w:pPr>
      <w:r>
        <w:t xml:space="preserve">No Roll Reveals: Surface read: An invoice for "emergency ward replacement," cheerful and itemized — dated before the ward actually failed. Give obvious visible facts freely; roll for meaning, risk, leverage, cost, or a hidden angle.</w:t>
      </w:r>
    </w:p>
    <w:p>
      <w:pPr>
        <w:pStyle w:val="Normal"/>
      </w:pPr>
      <w:r>
        <w:t xml:space="preserve">Rolls: entity-the-pre-dated-invoice-engage-the-pre-dated-invoice entity-the-pre-dated-invoice Engage The Pre-Dated Invoice Engage The Pre-Dated Invoice Knowledge Finesse Instinct Presence Knowledge Finesse, Instinct, Presence 12 Choose the trait from the player's method, not the entity type. A flat read of The Pre-Dated Invoice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item or clue physically creates Hidden, Restrained, or Vulnerable</w:t>
      </w:r>
    </w:p>
    <w:p>
      <w:pPr>
        <w:pStyle w:val="Normal"/>
      </w:pPr>
      <w:r>
        <w:t xml:space="preserve">Search Loot: Player-safe note: An invoice for "emergency ward replacement," cheerful and itemized — dated before the ward actually failed.</w:t>
      </w:r>
    </w:p>
    <w:p>
      <w:pPr>
        <w:pStyle w:val="Normal"/>
      </w:pPr>
      <w:r>
        <w:t xml:space="preserve">Profile</w:t>
      </w:r>
    </w:p>
    <w:p>
      <w:pPr>
        <w:pStyle w:val="Normal"/>
      </w:pPr>
      <w:r>
        <w:t xml:space="preserve">Schema Version: clue-profile-v1</w:t>
      </w:r>
    </w:p>
    <w:p>
      <w:pPr>
        <w:pStyle w:val="Normal"/>
      </w:pPr>
      <w:r>
        <w:t xml:space="preserve">Id: the-pre-dated-invoice</w:t>
      </w:r>
    </w:p>
    <w:p>
      <w:pPr>
        <w:pStyle w:val="Normal"/>
      </w:pPr>
      <w:r>
        <w:t xml:space="preserve">Clue Id: the-pre-dated-invoice</w:t>
      </w:r>
    </w:p>
    <w:p>
      <w:pPr>
        <w:pStyle w:val="Normal"/>
      </w:pPr>
      <w:r>
        <w:t xml:space="preserve">Clue Name: The Pre-Dated Invoice</w:t>
      </w:r>
    </w:p>
    <w:p>
      <w:pPr>
        <w:pStyle w:val="Normal"/>
      </w:pPr>
      <w:r>
        <w:t xml:space="preserve">Name: The Pre-Dated Invoice</w:t>
      </w:r>
    </w:p>
    <w:p>
      <w:pPr>
        <w:pStyle w:val="Normal"/>
      </w:pPr>
      <w:r>
        <w:t xml:space="preserve">Pronunciation: the PREE-day-tid IN-voys</w:t>
      </w:r>
    </w:p>
    <w:p>
      <w:pPr>
        <w:pStyle w:val="Normal"/>
      </w:pPr>
      <w:r>
        <w:t xml:space="preserve">Clue Kind: document</w:t>
      </w:r>
    </w:p>
    <w:p>
      <w:pPr>
        <w:pStyle w:val="Normal"/>
      </w:pPr>
      <w:r>
        <w:t xml:space="preserve">Trademark: ™</w:t>
      </w:r>
    </w:p>
    <w:p>
      <w:pPr>
        <w:pStyle w:val="Normal"/>
      </w:pPr>
      <w:r>
        <w:t xml:space="preserve">Auto Surface: True</w:t>
      </w:r>
    </w:p>
    <w:p>
      <w:pPr>
        <w:pStyle w:val="Normal"/>
      </w:pPr>
      <w:r>
        <w:t xml:space="preserve">Atlas Lore Note: [Atlas lore - confirm or override]</w:t>
      </w:r>
    </w:p>
    <w:p>
      <w:pPr>
        <w:pStyle w:val="Normal"/>
      </w:pPr>
      <w:r>
        <w:t xml:space="preserve">Player Safe: The Pre-Dated Invoice An invoice for "emergency ward replacement," cheerful and itemized — dated before the ward actually failed. An invoice for "emergency ward replacement," cheerful and itemized — dated before the ward actually failed. An invoice for "emergency ward replacement," cheerful and itemized — dated before the ward actually failed.</w:t>
      </w:r>
    </w:p>
    <w:p>
      <w:pPr>
        <w:pStyle w:val="Normal"/>
      </w:pPr>
      <w:r>
        <w:t xml:space="preserve">Block0: the-pre-dated-invoice The Pre-Dated Invoice the PREE-day-tid IN-voys document ™</w:t>
      </w:r>
    </w:p>
    <w:p>
      <w:pPr>
        <w:pStyle w:val="Normal"/>
      </w:pPr>
      <w:r>
        <w:t xml:space="preserve">Block1: the bill was prepared in advance; the company knew the failure was coming because it arranged it. HIDDEN The Manufactured Failure the-manufactured-failure Seeds the hidden false-capitalism thesis without stating it to players. pages/entities/the-pre-dated-invoice.html pages/clues/the-manufactured-failure.html</w:t>
      </w:r>
    </w:p>
    <w:p>
      <w:pPr>
        <w:pStyle w:val="Normal"/>
      </w:pPr>
      <w:r>
        <w:t xml:space="preserve">Block2: An invoice for "emergency ward replacement," cheerful and itemized — dated before the ward actually failed. the bill was prepared in advance; the company knew the failure was coming because it arranged it.</w:t>
      </w:r>
    </w:p>
    <w:p>
      <w:pPr>
        <w:pStyle w:val="Normal"/>
      </w:pPr>
      <w:r>
        <w:t xml:space="preserve">Block3: "the date on this bill is early." "they billed for the failure before it happened." You have enough GM-only proof that the replacement bill was prepared before the ward failed. You have enough GM-only proof that the replacement bill was prepared before the ward failed.</w:t>
      </w:r>
    </w:p>
    <w:p>
      <w:pPr>
        <w:pStyle w:val="Normal"/>
      </w:pPr>
      <w:r>
        <w:t xml:space="preserve">Block4: The Convenient Renewal Route Assurance Contract the-convenient-renewal route-assurance-contracttm</w:t>
      </w:r>
    </w:p>
    <w:p>
      <w:pPr>
        <w:pStyle w:val="Normal"/>
      </w:pPr>
      <w:r>
        <w:t xml:space="preserve">Block5: S04-03 S04-04 The Hanging Office Hush Emeris Crown Holdings Knowledge 13. clues/The_Manufactured_Failure.md</w:t>
      </w:r>
    </w:p>
    <w:p>
      <w:pPr>
        <w:pStyle w:val="Normal"/>
      </w:pPr>
      <w:r>
        <w:t xml:space="preserve">Block6: HIDDEN Use this clue to support The Manufactured Failure: the bill was prepared in advance; the company knew the failure was coming because it arranged it. whisper True</w:t>
      </w:r>
    </w:p>
    <w:p>
      <w:pPr>
        <w:pStyle w:val="Normal"/>
      </w:pPr>
      <w:r>
        <w:t xml:space="preserve">Block7: "Proactive Billing™ — We Bill Before You Worry." ™ Bright dystopian corporate optimism; use ™ only on branded documents, placards, contracts, and paid-protection artifacts.</w:t>
      </w:r>
    </w:p>
    <w:p>
      <w:pPr>
        <w:pStyle w:val="Normal"/>
      </w:pPr>
      <w:r>
        <w:t xml:space="preserve">Block8: Bright, saturated storybook evidence illustration; clear hero shot of the actual clue object or scene detail; whimsical frontier-Renaissance materials; warm light; bright dystopian corporate satire when branded; no gore, no UI, no watermark, no repeated icon. Depict: a bright itemized invoice with a date that doesn't add up, ™. clue wiki card and Player Display evidence visual Send the image and SHOW text only. Keep TELL, points_to, and blunt ladder rungs GM-only until earned. /Users/kyle/Documents/My Games/Peril To Profit/story-atlas/src/clue_images/the-pre-dated-invoice/profile_base.png assets/clue-images/the-pre-dated-invoice/profile_base.png Bright, saturated storybook evidence illustration; clear hero shot of the actual clue object or scene detail; whimsical frontier-Renaissance materials; warm light; bright dystopian corporate satire when branded; no gore, no UI, no watermark, no...</w:t>
      </w:r>
    </w:p>
    <w:p>
      <w:pPr>
        <w:pStyle w:val="Normal"/>
      </w:pPr>
      <w:r>
        <w:t xml:space="preserve">Block9: Official Daggerheart action roll using Duality Dice, Hope, Fear, and Difficulty; P2P Roll Slider is the table-facing result ladder. Agility move, climb, dodge, reach a better angle, or read evidence while moving Strength lift, hold, force, carry, break, or test weight and pressure Finesse handle, hide, tinker, compare, pick apart, or notice precise detail Instinct perceive, smell, listen, track, read danger, or sense body language Presence charm, soothe, press, lead, deceive, perform, or read a social response Knowledge recall, analyze, investigate, reason from lore, or understand systems Finesse D14 Knowledge D14 Presence D14 If the clue is plainly visible, give the SHOW text freely first: An invoice for "emergency ward replacement," cheerful and itemized — dated before the ward actually failed. Use the listed Difficulty for the chosen trait. Lower rolls get partial or misleading...</w:t>
      </w:r>
    </w:p>
    <w:p>
      <w:pPr>
        <w:pStyle w:val="Normal"/>
      </w:pPr>
      <w:r>
        <w:t xml:space="preserve">Mechanicids: duality-dice hope fear difficulty roll-slider clue-discovery</w:t>
      </w:r>
    </w:p>
    <w:p>
      <w:pPr>
        <w:pStyle w:val="Normal"/>
      </w:pPr>
      <w:r>
        <w:t xml:space="preserve">Visual Assets: profile_base Clue evidence image /Users/kyle/Documents/My Games/Peril To Profit/story-atlas/src/clue_images/the-pre-dated-invoice/profile_base.png assets/clue-images/the-pre-dated-invoice/profile_base.png ready The Pre-Dated Invoice clue image. An invoice for "emergency ward replacement," cheerful and itemized — dated before the ward actually failed.</w:t>
      </w:r>
    </w:p>
    <w:p>
      <w:pPr>
        <w:pStyle w:val="Normal"/>
      </w:pPr>
      <w:r>
        <w:t xml:space="preserve">Export Stamp</w:t>
      </w:r>
    </w:p>
    <w:p>
      <w:pPr>
        <w:pStyle w:val="Normal"/>
      </w:pPr>
      <w:r>
        <w:t xml:space="preserve">Build 2026-06-23T21:40:58 | Content hash b602a018b8e4b776 | Source hash dac3370046ed077140fab2d6</w:t>
      </w:r>
    </w:p>
    <w:sectPr/>
  </w:body>
</w:document>
</file>