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Vendor Cart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Vendor Cart: Overturned cart that blocks the road and sets up the ambush mystery.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Wrecked cart and investigation hub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Overturned cart that blocks the road and sets up the ambush mystery.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Vendor Cart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Overturned cart that blocks the road and sets up the ambush mystery. Give obvious visible facts freely; roll for meaning, risk, leverage, cost, or a hidden angle.</w:t>
      </w:r>
    </w:p>
    <w:p>
      <w:pPr>
        <w:pStyle w:val="Normal"/>
      </w:pPr>
      <w:r>
        <w:t xml:space="preserve">Rolls: entity-vendor-cart-engage-vendor-cart entity-vendor-cart Engage Vendor Cart Engage Vendor Cart Knowledge Finesse Instinct Presence Knowledge Finesse, Instinct, Presence 12 Choose the trait from the player's method, not the entity type. A flat read of Vendor Cart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See Vendor Cart Loot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10c9a791ea84896c | Source hash dac3370046ed077140fab2d6</w:t>
      </w:r>
    </w:p>
    <w:sectPr/>
  </w:body>
</w:document>
</file>