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S03-01 - Arrival at Hush</w:t>
      </w:r>
    </w:p>
    <w:p>
      <w:pPr>
        <w:pStyle w:val="Normal"/>
      </w:pPr>
      <w:r>
        <w:t xml:space="preserve">Player read-aloud</w:t>
      </w:r>
    </w:p>
    <w:p>
      <w:pPr>
        <w:pStyle w:val="Normal"/>
      </w:pPr>
      <w:r>
        <w:t xml:space="preserve">You pass the ward pillar and feel a small pop, like a bubble closing behind you. The forest quiets. Friendly voices rise ahead.</w:t>
      </w:r>
    </w:p>
    <w:p>
      <w:pPr>
        <w:pStyle w:val="Normal"/>
      </w:pPr>
      <w:r>
        <w:t xml:space="preserve">Scene summary</w:t>
      </w:r>
    </w:p>
    <w:p>
      <w:pPr>
        <w:pStyle w:val="Normal"/>
      </w:pPr>
      <w:r>
        <w:t xml:space="preserve">The party enters Hush, a real warm village inside corporate branding.</w:t>
      </w:r>
    </w:p>
    <w:p>
      <w:pPr>
        <w:pStyle w:val="Normal"/>
      </w:pPr>
      <w:r>
        <w:t xml:space="preserve">Visible choices</w:t>
      </w:r>
    </w:p>
    <w:p>
      <w:pPr>
        <w:pStyle w:val="Normal"/>
      </w:pPr>
      <w:r>
        <w:t xml:space="preserve">Talk to locals</w:t>
      </w:r>
    </w:p>
    <w:p>
      <w:pPr>
        <w:pStyle w:val="Normal"/>
      </w:pPr>
      <w:r>
        <w:t xml:space="preserve">Head to the tavern</w:t>
      </w:r>
    </w:p>
    <w:p>
      <w:pPr>
        <w:pStyle w:val="Normal"/>
      </w:pPr>
      <w:r>
        <w:t xml:space="preserve">Ask for the Custodian</w:t>
      </w:r>
    </w:p>
    <w:p>
      <w:pPr>
        <w:pStyle w:val="Normal"/>
      </w:pPr>
      <w:r>
        <w:t xml:space="preserve">Rush the delivery</w:t>
      </w:r>
    </w:p>
    <w:p>
      <w:pPr>
        <w:pStyle w:val="Normal"/>
      </w:pPr>
      <w:r>
        <w:t xml:space="preserve">Player questions</w:t>
      </w:r>
    </w:p>
    <w:p>
      <w:pPr>
        <w:pStyle w:val="Normal"/>
      </w:pPr>
      <w:r>
        <w:t xml:space="preserve">What detail in Arrival at Hush tells you the official story is incomplete?</w:t>
      </w:r>
    </w:p>
    <w:p>
      <w:pPr>
        <w:pStyle w:val="Normal"/>
      </w:pPr>
      <w:r>
        <w:t xml:space="preserve">Who notices the human cost first, and how do they show it?</w:t>
      </w:r>
    </w:p>
    <w:p>
      <w:pPr>
        <w:pStyle w:val="Normal"/>
      </w:pPr>
      <w:r>
        <w:t xml:space="preserve">What small object, smell, or sound makes this scene feel real?</w:t>
      </w:r>
    </w:p>
    <w:p>
      <w:pPr>
        <w:pStyle w:val="Normal"/>
      </w:pPr>
      <w:r>
        <w:t xml:space="preserve">GM notes</w:t>
      </w:r>
    </w:p>
    <w:p>
      <w:pPr>
        <w:pStyle w:val="Normal"/>
      </w:pPr>
      <w:r>
        <w:t xml:space="preserve">Do not make Hush the joke. The branding is the joke; the people are sincere.</w:t>
      </w:r>
    </w:p>
    <w:p>
      <w:pPr>
        <w:pStyle w:val="Normal"/>
      </w:pPr>
      <w:r>
        <w:t xml:space="preserve">Keep player-facing information actionable. Reveal systemic truth through objects, reactions, and consequences before naming it.</w:t>
      </w:r>
    </w:p>
    <w:p>
      <w:pPr>
        <w:pStyle w:val="Normal"/>
      </w:pPr>
      <w:r>
        <w:t xml:space="preserve">Hush hospitality should use the PDF's guest privilege custom: generous, bounded, and vulnerable to exploitation.</w:t>
      </w:r>
    </w:p>
    <w:p>
      <w:pPr>
        <w:pStyle w:val="Normal"/>
      </w:pPr>
      <w:r>
        <w:t xml:space="preserve">Manufactured-threat lens: seed the contradiction, do not explain it. The surface goal stays simple and heroic.</w:t>
      </w:r>
    </w:p>
    <w:p>
      <w:pPr>
        <w:pStyle w:val="Normal"/>
      </w:pPr>
      <w:r>
        <w:t xml:space="preserve">[ADD/GUARANTEED] A Grail "Protection Coverage" invoice hangs on the Clover Co-op wall, overdue and steep.</w:t>
      </w:r>
    </w:p>
    <w:p>
      <w:pPr>
        <w:pStyle w:val="Normal"/>
      </w:pPr>
      <w:r>
        <w:t xml:space="preserve">Checks and rolls</w:t>
      </w:r>
    </w:p>
    <w:p>
      <w:pPr>
        <w:pStyle w:val="Normal"/>
      </w:pPr>
      <w:r>
        <w:t xml:space="preserve">Presence Arrive respectfully and read local customs. Easy Gain hush_trust +1 on warmth and humility. 10 Cleanly resolve: Arrive respectfully and read local customs. Add a concrete boon, extra clue, or improved position. Success, plus the player names one helpful detail or asks one follow-up question. Success, but the GM exposes a cost, ticks a countdown, or reveals a new pressure tied to Arrival at Hush. The full goal slips, but the party still learns a useful truth or avoids the worst consequence. The GM makes a hard move that follows from the fiction and leaves the next choice visible. Spend Fear to make trust cost time, reveal a local fear, or show a ward symptom that locals have normalized. On mixed or sliding results, reveal information in layers: visible fact, actionable clue, then systemic truth.</w:t>
      </w:r>
    </w:p>
    <w:p>
      <w:pPr>
        <w:pStyle w:val="Normal"/>
      </w:pPr>
      <w:r>
        <w:t xml:space="preserve">Clues</w:t>
      </w:r>
    </w:p>
    <w:p>
      <w:pPr>
        <w:pStyle w:val="Normal"/>
      </w:pPr>
      <w:r>
        <w:t xml:space="preserve">Local caution They are afraid. They know the ward has been neglected. Hush has survived by knowing when systems fail.</w:t>
      </w:r>
    </w:p>
    <w:p>
      <w:pPr>
        <w:pStyle w:val="Normal"/>
      </w:pPr>
      <w:r>
        <w:t xml:space="preserve">Guaranteed seed A Grail "Protection Coverage" invoice hangs on the Clover Co-op wall, overdue and steep. A Grail "Protection Coverage" invoice hangs on the Clover Co-op wall, overdue and steep.</w:t>
      </w:r>
    </w:p>
    <w:p>
      <w:pPr>
        <w:pStyle w:val="Normal"/>
      </w:pPr>
      <w:r>
        <w:t xml:space="preserve">Loot</w:t>
      </w:r>
    </w:p>
    <w:p>
      <w:pPr>
        <w:pStyle w:val="Normal"/>
      </w:pPr>
      <w:r>
        <w:t xml:space="preserve">Clover Co-op gift table if trust is earned</w:t>
      </w:r>
    </w:p>
    <w:p>
      <w:pPr>
        <w:pStyle w:val="Normal"/>
      </w:pPr>
      <w:r>
        <w:t xml:space="preserve">Shoe-line trinket: a tiny local object appears in a PC's boots and hints at a coming challenge.</w:t>
      </w:r>
    </w:p>
    <w:p>
      <w:pPr>
        <w:pStyle w:val="Normal"/>
      </w:pPr>
      <w:r>
        <w:t xml:space="preserve">Sableleaf Shoes: A pair of shoes sewn entirely from broad sablewood leaves sits light as breath, green-veined, and already leaning toward motion.</w:t>
      </w:r>
    </w:p>
    <w:p>
      <w:pPr>
        <w:pStyle w:val="Normal"/>
      </w:pPr>
      <w:r>
        <w:t xml:space="preserve">Sable Sap: Warm amber sap beads from a crack in a huge trunk like the tree is breathing it out. It smells of honey, woodsmoke, and something older.</w:t>
      </w:r>
    </w:p>
    <w:p>
      <w:pPr>
        <w:pStyle w:val="Normal"/>
      </w:pPr>
      <w:r>
        <w:t xml:space="preserve">Tamsin's Home-Token: A small thumb-polished token on a cord hangs beside the torn blue scarf, warm from wear and etched with a tiny house mark instead of a company seal.</w:t>
      </w:r>
    </w:p>
    <w:p>
      <w:pPr>
        <w:pStyle w:val="Normal"/>
      </w:pPr>
      <w:r>
        <w:t xml:space="preserve">Mechanics</w:t>
      </w:r>
    </w:p>
    <w:p>
      <w:pPr>
        <w:pStyle w:val="Normal"/>
      </w:pPr>
      <w:r>
        <w:t xml:space="preserve">Plot So Far: The party is in Act Three pressure: The party enters Hush, a real warm village inside corporate branding.</w:t>
      </w:r>
    </w:p>
    <w:p>
      <w:pPr>
        <w:pStyle w:val="Normal"/>
      </w:pPr>
      <w:r>
        <w:t xml:space="preserve">Mechanics In Play: Use Daggerheart Duality Dice as baseline. Use the listed Difficulty and outcome options when a roll matters. Keep trivial actions no-roll; roll only when uncertainty, cost, or danger is interesting.</w:t>
      </w:r>
    </w:p>
    <w:p>
      <w:pPr>
        <w:pStyle w:val="Normal"/>
      </w:pPr>
      <w:r>
        <w:t xml:space="preserve">Roll Cards: s03-01-read-the-ward-boundary S03-01 Read the ward boundary Read the ward boundary Knowledge Instinct Knowledge Instinct 13 Knowledge reads old symbols; Instinct feels the boundary pop. Hush becomes a service endpoint instead of a home. Critical Success: best possible version of the action; gain Hope and clear 1 Stress. Add an extra benefit that follows from the fiction. Success with Hope: the PC gets what they wanted and gains Hope. Keep the position clean or generous. Success with Fear: the PC gets what they wanted, but the GM gains Fear and introduces a cost, complication, or pressure. Failure with Hope: the PC does not get the full result, but gains Hope and receives a useful thread, clue, or safer next option. Failure with Fear: the PC fails and the GM gains Fear. Make a hard move that follows from the fiction. Hush becomes a service endpoint instead of a home. Use a hard...</w:t>
      </w:r>
    </w:p>
    <w:p>
      <w:pPr>
        <w:pStyle w:val="Normal"/>
      </w:pPr>
      <w:r>
        <w:t xml:space="preserve">Gm Fear Spends: Make trust cost time, humility, or a public apology. Show a ward symptom locals have normalized because nobody official listened.</w:t>
      </w:r>
    </w:p>
    <w:p>
      <w:pPr>
        <w:pStyle w:val="Normal"/>
      </w:pPr>
      <w:r>
        <w:t xml:space="preserve">Conditions Hazards: No official condition unless a feature, hazard, or fictional position calls for Hidden, Restrained, or Vulnerable.</w:t>
      </w:r>
    </w:p>
    <w:p>
      <w:pPr>
        <w:pStyle w:val="Normal"/>
      </w:pPr>
      <w:r>
        <w:t xml:space="preserve">Search Loot Clues: No fixed loot. Offer clue, texture, or hospitality only when the fiction supports it.</w:t>
      </w:r>
    </w:p>
    <w:p>
      <w:pPr>
        <w:pStyle w:val="Normal"/>
      </w:pPr>
      <w:r>
        <w:t xml:space="preserve">No Roll Guidance: Do not call for a roll when the players have time, a clear method, and no meaningful pressure.</w:t>
      </w:r>
    </w:p>
    <w:p>
      <w:pPr>
        <w:pStyle w:val="Normal"/>
      </w:pPr>
      <w:r>
        <w:t xml:space="preserve">Escalation: Escalate by making cost visible: time, noise, trust, ward instability, or someone vulnerable in danger.</w:t>
      </w:r>
    </w:p>
    <w:p>
      <w:pPr>
        <w:pStyle w:val="Normal"/>
      </w:pPr>
      <w:r>
        <w:t xml:space="preserve">Deescalation: De-escalate through respect, care, honest testimony, useful evidence, or a concrete concession.</w:t>
      </w:r>
    </w:p>
    <w:p>
      <w:pPr>
        <w:pStyle w:val="Normal"/>
      </w:pPr>
      <w:r>
        <w:t xml:space="preserve">Tv Mechanics Caption: Public cue: Arrival at Hush asks what the party does, what it costs, and who is protected.</w:t>
      </w:r>
    </w:p>
    <w:p>
      <w:pPr>
        <w:pStyle w:val="Normal"/>
      </w:pPr>
      <w:r>
        <w:t xml:space="preserve">Trait Variety Note: Primary traits in this scene: Instinct, Knowledge, Presence. If rolls drift toward Instinct/Presence, ask whether Agility, Strength, Finesse, or Knowledge better describes the action.</w:t>
      </w:r>
    </w:p>
    <w:p>
      <w:pPr>
        <w:pStyle w:val="Normal"/>
      </w:pPr>
      <w:r>
        <w:t xml:space="preserve">Class Community Ancestry Reveals: Loreborne: spots older legal, heraldic, or ward-craft language under the branding. Underborne: notices service doors, hidden routes, and who built the thing nobody credits. Highborne: reads etiquette, class panic, and reputational risk. Ridgeborne: notices stonework, weight, pressure, and structural weakness. Wildborne: reads the land, animals, and local ecological stress. Elf/Ribbet/Human/Giant/Katari: invite one sensory or social detail from the player's heritage. Sorcerer/Rogue/Warrior/Guardian/Ranger: give each class one table-facing way to shine without changing the plot.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5afe3903cea87421 | Source hash dac3370046ed077140fab2d6</w:t>
      </w:r>
    </w:p>
    <w:sectPr/>
  </w:body>
</w:document>
</file>