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S04-01 - Through the Farms</w:t>
      </w:r>
    </w:p>
    <w:p>
      <w:pPr>
        <w:pStyle w:val="Normal"/>
      </w:pPr>
      <w:r>
        <w:t xml:space="preserve">Player read-aloud</w:t>
      </w:r>
    </w:p>
    <w:p>
      <w:pPr>
        <w:pStyle w:val="Normal"/>
      </w:pPr>
      <w:r>
        <w:t xml:space="preserve">Blue moss glows over the crops like starlight caught in soil. The trees ahead have faces carved into every side.</w:t>
      </w:r>
    </w:p>
    <w:p>
      <w:pPr>
        <w:pStyle w:val="Normal"/>
      </w:pPr>
      <w:r>
        <w:t xml:space="preserve">Scene summary</w:t>
      </w:r>
    </w:p>
    <w:p>
      <w:pPr>
        <w:pStyle w:val="Normal"/>
      </w:pPr>
      <w:r>
        <w:t xml:space="preserve">The road to the Custodian passes through mosslit farms and carved watching trees.</w:t>
      </w:r>
    </w:p>
    <w:p>
      <w:pPr>
        <w:pStyle w:val="Normal"/>
      </w:pPr>
      <w:r>
        <w:t xml:space="preserve">Visible choices</w:t>
      </w:r>
    </w:p>
    <w:p>
      <w:pPr>
        <w:pStyle w:val="Normal"/>
      </w:pPr>
      <w:r>
        <w:t xml:space="preserve">Ask about tree faces</w:t>
      </w:r>
    </w:p>
    <w:p>
      <w:pPr>
        <w:pStyle w:val="Normal"/>
      </w:pPr>
      <w:r>
        <w:t xml:space="preserve">Follow locals’ directions</w:t>
      </w:r>
    </w:p>
    <w:p>
      <w:pPr>
        <w:pStyle w:val="Normal"/>
      </w:pPr>
      <w:r>
        <w:t xml:space="preserve">Watch for ward magic</w:t>
      </w:r>
    </w:p>
    <w:p>
      <w:pPr>
        <w:pStyle w:val="Normal"/>
      </w:pPr>
      <w:r>
        <w:t xml:space="preserve">Player questions</w:t>
      </w:r>
    </w:p>
    <w:p>
      <w:pPr>
        <w:pStyle w:val="Normal"/>
      </w:pPr>
      <w:r>
        <w:t xml:space="preserve">What detail in Through the Farms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This is a good place to ask Khari’s old name for Sablewood if it has not come up.</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Instinct Notice ward posts failing unevenly. Easy Foreshadow ritual instability. 10 Cleanly resolve: Notice ward posts failing unevenly. Add a concrete boon, extra clue, or improved position. Success, plus the player names one helpful detail or asks one follow-up question. Success, but the GM exposes a cost, ticks a countdown, or reveals a new pressure tied to Through the Farms.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Clues</w:t>
      </w:r>
    </w:p>
    <w:p>
      <w:pPr>
        <w:pStyle w:val="Normal"/>
      </w:pPr>
      <w:r>
        <w:t xml:space="preserve">Uneven ward buzz The ward is failing. Open Vale is the convergence point. The protective network is deteriorating in patches.</w:t>
      </w:r>
    </w:p>
    <w:p>
      <w:pPr>
        <w:pStyle w:val="Normal"/>
      </w:pPr>
      <w:r>
        <w:t xml:space="preserve">Loot</w:t>
      </w:r>
    </w:p>
    <w:p>
      <w:pPr>
        <w:pStyle w:val="Normal"/>
      </w:pPr>
      <w:r>
        <w:t xml:space="preserve">Soil sample</w:t>
      </w:r>
    </w:p>
    <w:p>
      <w:pPr>
        <w:pStyle w:val="Normal"/>
      </w:pPr>
      <w:r>
        <w:t xml:space="preserve">Ward-post rubbing</w:t>
      </w:r>
    </w:p>
    <w:p>
      <w:pPr>
        <w:pStyle w:val="Normal"/>
      </w:pPr>
      <w:r>
        <w:t xml:space="preserve">Mechanics</w:t>
      </w:r>
    </w:p>
    <w:p>
      <w:pPr>
        <w:pStyle w:val="Normal"/>
      </w:pPr>
      <w:r>
        <w:t xml:space="preserve">Plot So Far: The party is in Act Four pressure: The road to the Custodian passes through mosslit farms and carved watching trees.</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s04-01-navigate-the-farms-at-dusk S04-01 Navigate the farms at dusk Navigate the farms at dusk Instinct Agility Instinct Agility 11 Instinct reads paths; Agility keeps footing. The party loses time before the Custodian.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party loses time before the Custodian. Use a hard complication, lost time, worse...</w:t>
      </w:r>
    </w:p>
    <w:p>
      <w:pPr>
        <w:pStyle w:val="Normal"/>
      </w:pPr>
      <w:r>
        <w:t xml:space="preserve">Gm Fear Spends: Make neglected infrastructure answer at the wrong moment. Stress the Custodian's trust without turning her into a device.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Through the Farms asks what the party does, what it costs, and who is protected.</w:t>
      </w:r>
    </w:p>
    <w:p>
      <w:pPr>
        <w:pStyle w:val="Normal"/>
      </w:pPr>
      <w:r>
        <w:t xml:space="preserve">Trait Variety Note: Primary traits in this scene: Agility, Finesse, Instinct, Knowledge.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0281f2f38e943018 | Source hash dac3370046ed077140fab2d6</w:t>
      </w:r>
    </w:p>
    <w:sectPr/>
  </w:body>
</w:document>
</file>