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S04-02 - The Hanging Office Exterior</w:t>
      </w:r>
    </w:p>
    <w:p>
      <w:pPr>
        <w:pStyle w:val="Normal"/>
      </w:pPr>
      <w:r>
        <w:t xml:space="preserve">Player read-aloud</w:t>
      </w:r>
    </w:p>
    <w:p>
      <w:pPr>
        <w:pStyle w:val="Normal"/>
      </w:pPr>
      <w:r>
        <w:t xml:space="preserve">A cabin-sized boulder rests below the tree, tied by thick rope to a hanging office above. It blinks with inspection seals and an old warning light.</w:t>
      </w:r>
    </w:p>
    <w:p>
      <w:pPr>
        <w:pStyle w:val="Normal"/>
      </w:pPr>
      <w:r>
        <w:t xml:space="preserve">Scene summary</w:t>
      </w:r>
    </w:p>
    <w:p>
      <w:pPr>
        <w:pStyle w:val="Normal"/>
      </w:pPr>
      <w:r>
        <w:t xml:space="preserve">The Custodian’s suspended treehouse-office hangs from an ancient tree.</w:t>
      </w:r>
    </w:p>
    <w:p>
      <w:pPr>
        <w:pStyle w:val="Normal"/>
      </w:pPr>
      <w:r>
        <w:t xml:space="preserve">Visible choices</w:t>
      </w:r>
    </w:p>
    <w:p>
      <w:pPr>
        <w:pStyle w:val="Normal"/>
      </w:pPr>
      <w:r>
        <w:t xml:space="preserve">Call up</w:t>
      </w:r>
    </w:p>
    <w:p>
      <w:pPr>
        <w:pStyle w:val="Normal"/>
      </w:pPr>
      <w:r>
        <w:t xml:space="preserve">Climb</w:t>
      </w:r>
    </w:p>
    <w:p>
      <w:pPr>
        <w:pStyle w:val="Normal"/>
      </w:pPr>
      <w:r>
        <w:t xml:space="preserve">Tamper with counterweight</w:t>
      </w:r>
    </w:p>
    <w:p>
      <w:pPr>
        <w:pStyle w:val="Normal"/>
      </w:pPr>
      <w:r>
        <w:t xml:space="preserve">Use magic</w:t>
      </w:r>
    </w:p>
    <w:p>
      <w:pPr>
        <w:pStyle w:val="Normal"/>
      </w:pPr>
      <w:r>
        <w:t xml:space="preserve">Player questions</w:t>
      </w:r>
    </w:p>
    <w:p>
      <w:pPr>
        <w:pStyle w:val="Normal"/>
      </w:pPr>
      <w:r>
        <w:t xml:space="preserve">What detail in The Hanging Office Exterior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GM notes</w:t>
      </w:r>
    </w:p>
    <w:p>
      <w:pPr>
        <w:pStyle w:val="Normal"/>
      </w:pPr>
      <w:r>
        <w:t xml:space="preserve">Let them solve how to get attention. The tree gently stops reckless climbing.</w:t>
      </w:r>
    </w:p>
    <w:p>
      <w:pPr>
        <w:pStyle w:val="Normal"/>
      </w:pPr>
      <w:r>
        <w:t xml:space="preserve">Keep player-facing information actionable. Reveal systemic truth through objects, reactions, and consequences before naming it.</w:t>
      </w:r>
    </w:p>
    <w:p>
      <w:pPr>
        <w:pStyle w:val="Normal"/>
      </w:pPr>
      <w:r>
        <w:t xml:space="preserve">Manufactured-threat lens: seed the contradiction, do not explain it. The surface goal stays simple and heroic.</w:t>
      </w:r>
    </w:p>
    <w:p>
      <w:pPr>
        <w:pStyle w:val="Normal"/>
      </w:pPr>
      <w:r>
        <w:t xml:space="preserve">Checks and rolls</w:t>
      </w:r>
    </w:p>
    <w:p>
      <w:pPr>
        <w:pStyle w:val="Normal"/>
      </w:pPr>
      <w:r>
        <w:t xml:space="preserve">Agility Navigate the suspended office safely. Easy to standard Avoid losing time or dignity. 10/15 Cleanly resolve: Navigate the suspended office safely. Add a concrete boon, extra clue, or improved position. Success, plus the player names one helpful detail or asks one follow-up question. Success, but the GM exposes a cost, ticks a countdown, or reveals a new pressure tied to The Hanging Office Exterior. The full goal slips, but the party still learns a useful truth or avoids the worst consequence. The GM makes a hard move that follows from the fiction and leaves the next choice visible. Spend Fear to expose neglected infrastructure, stress the Custodian, or make the Keystone hum at the wrong moment. On mixed or sliding results, reveal information in layers: visible fact, actionable clue, then systemic truth.</w:t>
      </w:r>
    </w:p>
    <w:p>
      <w:pPr>
        <w:pStyle w:val="Normal"/>
      </w:pPr>
      <w:r>
        <w:t xml:space="preserve">Knowledge Read the office backlog. Standard Expose infrastructure neglect. 15 Cleanly resolve: Read the office backlog. Add a concrete boon, extra clue, or improved position. Success, plus the player names one helpful detail or asks one follow-up question. Success, but the GM exposes a cost, ticks a countdown, or reveals a new pressure tied to The Hanging Office Exterior. The full goal slips, but the party still learns a useful truth or avoids the worst consequence. The GM makes a hard move that follows from the fiction and leaves the next choice visible. Spend Fear to expose neglected infrastructure, stress the Custodian, or make the Keystone hum at the wrong moment. On mixed or sliding results, reveal information in layers: visible fact, actionable clue, then systemic truth.</w:t>
      </w:r>
    </w:p>
    <w:p>
      <w:pPr>
        <w:pStyle w:val="Normal"/>
      </w:pPr>
      <w:r>
        <w:t xml:space="preserve">Clues</w:t>
      </w:r>
    </w:p>
    <w:p>
      <w:pPr>
        <w:pStyle w:val="Normal"/>
      </w:pPr>
      <w:r>
        <w:t xml:space="preserve">Inspection-Sealed Counterweight The office is unsafe. Corporate oversight records risk but does not fix it. The office itself is under audit, yet still doing the work.</w:t>
      </w:r>
    </w:p>
    <w:p>
      <w:pPr>
        <w:pStyle w:val="Normal"/>
      </w:pPr>
      <w:r>
        <w:t xml:space="preserve">Loot</w:t>
      </w:r>
    </w:p>
    <w:p>
      <w:pPr>
        <w:pStyle w:val="Normal"/>
      </w:pPr>
      <w:r>
        <w:t xml:space="preserve">Use Hanging Office search results table</w:t>
      </w:r>
    </w:p>
    <w:p>
      <w:pPr>
        <w:pStyle w:val="Normal"/>
      </w:pPr>
      <w:r>
        <w:t xml:space="preserve">Mechanics</w:t>
      </w:r>
    </w:p>
    <w:p>
      <w:pPr>
        <w:pStyle w:val="Normal"/>
      </w:pPr>
      <w:r>
        <w:t xml:space="preserve">Plot So Far: The party is in Act Four pressure: The Custodian’s suspended treehouse-office hangs from an ancient tree.</w:t>
      </w:r>
    </w:p>
    <w:p>
      <w:pPr>
        <w:pStyle w:val="Normal"/>
      </w:pPr>
      <w:r>
        <w:t xml:space="preserve">Mechanics In Play: Use Daggerheart Duality Dice as baseline. Use the listed Difficulty and outcome options when a roll matters. Keep trivial actions no-roll; roll only when uncertainty, cost, or danger is interesting.</w:t>
      </w:r>
    </w:p>
    <w:p>
      <w:pPr>
        <w:pStyle w:val="Normal"/>
      </w:pPr>
      <w:r>
        <w:t xml:space="preserve">Roll Cards: s04-02-reach-the-hanging-office S04-02 Reach the Hanging Office Reach the Hanging Office Agility Strength Agility Strength 13 Agility climbs; Strength holds rope, ladder, or counterweight. The approach turns comic, hazardous, or disrespectful.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approach turns comic, hazardous, or disrespectful. Use a...</w:t>
      </w:r>
    </w:p>
    <w:p>
      <w:pPr>
        <w:pStyle w:val="Normal"/>
      </w:pPr>
      <w:r>
        <w:t xml:space="preserve">Gm Fear Spends: Make neglected infrastructure answer at the wrong moment. Stress the Custodian's trust without turning her into a device.</w:t>
      </w:r>
    </w:p>
    <w:p>
      <w:pPr>
        <w:pStyle w:val="Normal"/>
      </w:pPr>
      <w:r>
        <w:t xml:space="preserve">Conditions Hazards: Restrained</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Escalation: Escalate by making cost visible: time, noise, trust, ward instability, or someone vulnerable in danger.</w:t>
      </w:r>
    </w:p>
    <w:p>
      <w:pPr>
        <w:pStyle w:val="Normal"/>
      </w:pPr>
      <w:r>
        <w:t xml:space="preserve">Deescalation: De-escalate through respect, care, honest testimony, useful evidence, or a concrete concession.</w:t>
      </w:r>
    </w:p>
    <w:p>
      <w:pPr>
        <w:pStyle w:val="Normal"/>
      </w:pPr>
      <w:r>
        <w:t xml:space="preserve">Tv Mechanics Caption: Public cue: The Hanging Office Exterior asks what the party does, what it costs, and who is protected.</w:t>
      </w:r>
    </w:p>
    <w:p>
      <w:pPr>
        <w:pStyle w:val="Normal"/>
      </w:pPr>
      <w:r>
        <w:t xml:space="preserve">Trait Variety Note: Primary traits in this scene: Agility, Finesse, Knowledge, Strength. If rolls drift toward Instinct/Presence, ask whether Agility, Strength, Finesse, or Knowledge better describes the action.</w:t>
      </w:r>
    </w:p>
    <w:p>
      <w:pPr>
        <w:pStyle w:val="Normal"/>
      </w:pPr>
      <w:r>
        <w:t xml:space="preserve">Class Community Ancestry Reveals: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Export Stamp</w:t>
      </w:r>
    </w:p>
    <w:p>
      <w:pPr>
        <w:pStyle w:val="Normal"/>
      </w:pPr>
      <w:r>
        <w:t xml:space="preserve">Build 2026-06-23T21:40:58 | Content hash 2e5c37164f9fed30 | Source hash dac3370046ed077140fab2d6</w:t>
      </w:r>
    </w:p>
    <w:sectPr/>
  </w:body>
</w:document>
</file>