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CHEAT-LOOT - Loot Board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Make searches reveal who people were, not just what they carried.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Hexmart Pocket Ward™ (cracked): No real ward effect; failed consumer protection charm. The driver trusted cheap protection and it failed.</w:t>
      </w:r>
    </w:p>
    <w:p>
      <w:pPr>
        <w:pStyle w:val="Normal"/>
      </w:pPr>
      <w:r>
        <w:t xml:space="preserve">Stride Salve: Clear 1 Stress or move at Far without a roll once. Common frontier aid for exhausted couriers.</w:t>
      </w:r>
    </w:p>
    <w:p>
      <w:pPr>
        <w:pStyle w:val="Normal"/>
      </w:pPr>
      <w:r>
        <w:t xml:space="preserve">Grindstone Vial: Next damage roll adds +1d6.</w:t>
      </w:r>
    </w:p>
    <w:p>
      <w:pPr>
        <w:pStyle w:val="Normal"/>
      </w:pPr>
      <w:r>
        <w:t xml:space="preserve">Lark-Moth Lantern: Soft light; once/rest ask GM one question about immediate area, no roll.</w:t>
      </w:r>
    </w:p>
    <w:p>
      <w:pPr>
        <w:pStyle w:val="Normal"/>
      </w:pPr>
      <w:r>
        <w:t xml:space="preserve">Bramble-Cutter's Hook: 1d6 physical tool-knife; advantage on Finesse or Strength rolls to cut ropes, vines, snares, or free someone Restrained by brambles.</w:t>
      </w:r>
    </w:p>
    <w:p>
      <w:pPr>
        <w:pStyle w:val="Normal"/>
      </w:pPr>
      <w:r>
        <w:t xml:space="preserve">Compliance Stamp (forged): Once, auto-pass bureaucratic/checkpoint gate without rolling; risky if inspected.</w:t>
      </w:r>
    </w:p>
    <w:p>
      <w:pPr>
        <w:pStyle w:val="Normal"/>
      </w:pPr>
      <w:r>
        <w:t xml:space="preserve">Firstmoss Poultice: Tend to Wounds: clear 1d4+1 HP outside a rest.</w:t>
      </w:r>
    </w:p>
    <w:p>
      <w:pPr>
        <w:pStyle w:val="Normal"/>
      </w:pPr>
      <w:r>
        <w:t xml:space="preserve">Bag of Mixed Chits: Currency.</w:t>
      </w:r>
    </w:p>
    <w:p>
      <w:pPr>
        <w:pStyle w:val="Normal"/>
      </w:pPr>
      <w:r>
        <w:t xml:space="preserve">Whetcord: Once, reroll a damage die and keep the higher.</w:t>
      </w:r>
    </w:p>
    <w:p>
      <w:pPr>
        <w:pStyle w:val="Normal"/>
      </w:pPr>
      <w:r>
        <w:t xml:space="preserve">Tinker's Kit, Used: Advantage on Finesse rolls to pick locks, disarm simple traps, or jury-rig.</w:t>
      </w:r>
    </w:p>
    <w:p>
      <w:pPr>
        <w:pStyle w:val="Normal"/>
      </w:pPr>
      <w:r>
        <w:t xml:space="preserve">Soul-Quiet Charm: One use: clear 1 Stress caused by fear, memory, or wraith backlash, or gain advantage on a Presence or Knowledge roll to recover from a Soul-Audit Wraith module effect. Adaptation, not official Daggerheart.</w:t>
      </w:r>
    </w:p>
    <w:p>
      <w:pPr>
        <w:pStyle w:val="Normal"/>
      </w:pPr>
      <w:r>
        <w:t xml:space="preserve">Strixwolf-Down Cloak: Once/rest, advantage on Agility roll to move silently or break line of sight.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31d010e2672de4d1 | Source hash dac3370046ed077140fab2d6</w:t>
      </w:r>
    </w:p>
    <w:sectPr/>
  </w:body>
</w:document>
</file>