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MAP-LOC-duskwatch-exchange - Duskwatch Exchange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Duskwatch Exchange is where route knowledge changes hands quietly, because the forest charges more for ignorance.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Duskwatch Exchange is where route knowledge changes hands quietly, because the forest charges more for ignorance.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information feel tactile and local.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595f73fc124d33e7 | Source hash dac3370046ed077140fab2d6</w:t>
      </w:r>
    </w:p>
    <w:sectPr/>
  </w:body>
</w:document>
</file>