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MAP-LOC-relay-spire - Relay Spire Vista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Stone spires break through the treeline, each holding a small flame. One light westward burns weaker than the rest.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Stone spires break through the treeline, each holding a small flame. One light westward burns weaker than the rest.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the map as the visual anchor for the official Relay hook. Do not make it playable this session.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The Relay Spire is a door left open, not an encounter.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a vista, not a dungeon. The weak light is the hook; the map is what she can give you later."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relay_hook_accepted Relay Hook Accepted checkbox</w:t>
      </w:r>
    </w:p>
    <w:p>
      <w:pPr>
        <w:pStyle w:val="Normal"/>
      </w:pPr>
      <w:r>
        <w:t xml:space="preserve">hidden_hook_discovered Hidden Hook Discovered checkbox</w:t>
      </w:r>
    </w:p>
    <w:p>
      <w:pPr>
        <w:pStyle w:val="Normal"/>
      </w:pPr>
      <w:r>
        <w:t xml:space="preserve">sequel_direction Sequel Direction select relay hidden both undecided</w:t>
      </w:r>
    </w:p>
    <w:p>
      <w:pPr>
        <w:pStyle w:val="Normal"/>
      </w:pPr>
      <w:r>
        <w:t xml:space="preserve">epilogue_tone Epilogue Tone select triumphant bittersweet pyrrhic tragic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f4c4743d50560db5 | Source hash dac3370046ed077140fab2d6</w:t>
      </w:r>
    </w:p>
    <w:sectPr/>
  </w:body>
</w:document>
</file>