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MAP-LOC-the-fire-walk - The Fire Walk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heat tactile, respectful, and consequential.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fdbf2da8f3d7b303 | Source hash dac3370046ed077140fab2d6</w:t>
      </w:r>
    </w:p>
    <w:sectPr/>
  </w:body>
</w:document>
</file>