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MAP-LOC-the-high-falls - The High Falls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High Falls drown speech in blue-white spray where the Lucent River drops into a cave mouth nobody fully explains.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High Falls drown speech in blue-white spray where the Lucent River drops into a cave mouth nobody fully explains.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mystery available without pulling the one-shot off course.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0030834086f52707 | Source hash dac3370046ed077140fab2d6</w:t>
      </w:r>
    </w:p>
    <w:sectPr/>
  </w:body>
</w:document>
</file>