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MAP-LOC-the-miremist - The Miremist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uncertainty actionable instead of vague.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Atmospheric staging for wraith arrival and Far-range pressure.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the mist edge where wraith pressure comes from. Use it to stage isolation, Far range, and rescue routes."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ritual_countdown Ritual Countdown number 10 8</w:t>
      </w:r>
    </w:p>
    <w:p>
      <w:pPr>
        <w:pStyle w:val="Normal"/>
      </w:pPr>
      <w:r>
        <w:t xml:space="preserve">protected_whom Protected Whom select unresolved custodian party hush shared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33ac4da779b01137 | Source hash dac3370046ed077140fab2d6</w:t>
      </w:r>
    </w:p>
    <w:sectPr/>
  </w:body>
</w:document>
</file>