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MAP-LOC-the-refuge - The Refuge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Refuge is prosperous because people learned how to survive Sablewood, not because Sablewood became safe.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Refuge is prosperous because people learned how to survive Sablewood, not because Sablewood became safe.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success in Sablewood feel costly and communal.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17006b41cf7fd543 | Source hash dac3370046ed077140fab2d6</w:t>
      </w:r>
    </w:p>
    <w:sectPr/>
  </w:body>
</w:document>
</file>