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- Sablewood Field Guide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Fast reference for Sablewood locations, communities, factions, resources, creatures, and future hooks.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Use Sablewood as a living place, not just a route.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Reframe the table, summarize the new pressure, and move cleanly into the next playable beat.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1049876e5e9f97dd | Source hash dac3370046ed077140fab2d6</w:t>
      </w:r>
    </w:p>
    <w:sectPr/>
  </w:body>
</w:document>
</file>