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Umbrand Consortium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Umbrand Consortium: a future-thread rumor about necessities that arrive after official supply says no.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rumor about goods that arrive after official supply says they cannot.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If you needed it, it was never legal.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Umbrand stories smell like wet rope, unmarked wood, and favors nobody wants written down. They are not glamorous smugglers. They are the answer to a locked pantry, a restricted medicine shelf, and a village told to wait for authorized mercy.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463e09331cbc1fac | Source hash dac3370046ed077140fab2d6</w:t>
      </w:r>
    </w:p>
    <w:sectPr/>
  </w:body>
</w:document>
</file>