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Firstmoss Poultice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Tend to Wounds: clear 1d4+1 HP outside a rest.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Firstmoss Poultice: Tend to Wounds: clear 1d4+1 HP outside a rest.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Tend to Wounds: clear 1d4+1 HP outside a rest.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07a90cead78cd949 | Source hash dac3370046ed077140fab2d6</w:t>
      </w:r>
    </w:p>
    <w:sectPr/>
  </w:body>
</w:document>
</file>