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Lark-Moth Lantern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Soft light; once/rest ask GM one question about immediate area, no roll.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Lark-Moth Lantern: Soft light; once/rest ask GM one question about immediate area, no roll.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Soft light; once/rest ask GM one question about immediate area, no roll.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ce12b7765e5d1a3a | Source hash dac3370046ed077140fab2d6</w:t>
      </w:r>
    </w:p>
    <w:sectPr/>
  </w:body>
</w:document>
</file>