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Fire Walk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route or ritualized path where fire becomes both danger and logistics credential in Sablewood's local economy.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Fire Walk smells of ash, resin, and ritualized courage, a path where heat is both danger and credential.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Heat shimmers off the stones before you reach them. Travelers gather on the cool rocks to work up their nerve, then cross a path where vents breathe fire on their own timing. There is a strange local pride about doing it properly, and an unspoken scorn for...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heat lizards, ash beetles, bold little birds that steal cooled crumbs No default combatant; add only if the scene introduces one Local civic, trade, or route interests Food, tools, route signs, local goods...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They roast on the heat for free, peppers blistered black, flatbread slapped onto hot stone, a fierce little liquor passed around to settle the nerves. Crossing earns you a bitter, smoky tea and the right to brag about...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2fbd8aa9356bb2e6 | Source hash dac3370046ed077140fab2d6</w:t>
      </w:r>
    </w:p>
    <w:sectPr/>
  </w:body>
</w:document>
</file>