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w="http://schemas.openxmlformats.org/wordprocessingml/2006/main">
  <w:body>
    <w:p>
      <w:pPr>
        <w:pStyle w:val="Title"/>
      </w:pPr>
      <w:r>
        <w:t xml:space="preserve">Ancestry</w:t>
      </w:r>
    </w:p>
    <w:p>
      <w:pPr>
        <w:pStyle w:val="Normal"/>
      </w:pPr>
      <w:r>
        <w:t xml:space="preserve">Hook</w:t>
      </w:r>
    </w:p>
    <w:p>
      <w:pPr>
        <w:pStyle w:val="Normal"/>
      </w:pPr>
      <w:r>
        <w:t xml:space="preserve">A character's people/species choice and its official feature package.</w:t>
      </w:r>
    </w:p>
    <w:p>
      <w:pPr>
        <w:pStyle w:val="Normal"/>
      </w:pPr>
      <w:r>
        <w:t xml:space="preserve">What It Is</w:t>
      </w:r>
    </w:p>
    <w:p>
      <w:pPr>
        <w:pStyle w:val="Normal"/>
      </w:pPr>
      <w:r>
        <w:t xml:space="preserve">A character's people/species choice and its official feature package.</w:t>
      </w:r>
    </w:p>
    <w:p>
      <w:pPr>
        <w:pStyle w:val="Normal"/>
      </w:pPr>
      <w:r>
        <w:t xml:space="preserve">How It Works</w:t>
      </w:r>
    </w:p>
    <w:p>
      <w:pPr>
        <w:pStyle w:val="Normal"/>
      </w:pPr>
      <w:r>
        <w:t xml:space="preserve">Ancestry: A character's people/species choice and its official feature package.</w:t>
      </w:r>
    </w:p>
    <w:p>
      <w:pPr>
        <w:pStyle w:val="Normal"/>
      </w:pPr>
      <w:r>
        <w:t xml:space="preserve">Try It</w:t>
      </w:r>
    </w:p>
    <w:p>
      <w:pPr>
        <w:pStyle w:val="Normal"/>
      </w:pPr>
      <w:r>
        <w:t xml:space="preserve">Does ancestry change rolls?</w:t>
      </w:r>
    </w:p>
    <w:p>
      <w:pPr>
        <w:pStyle w:val="Normal"/>
      </w:pPr>
      <w:r>
        <w:t xml:space="preserve">You Could</w:t>
      </w:r>
    </w:p>
    <w:p>
      <w:pPr>
        <w:pStyle w:val="Normal"/>
      </w:pPr>
      <w:r>
        <w:t xml:space="preserve">Use at character creation and when ancestry fiction clearly explains how a PC perceives or approaches a moment.</w:t>
      </w:r>
    </w:p>
    <w:p>
      <w:pPr>
        <w:pStyle w:val="Normal"/>
      </w:pPr>
      <w:r>
        <w:t xml:space="preserve">Use the printed ancestry feature. For scene flavor, give a distinct clue angle without changing math unless the table grants advantage or adjusts...</w:t>
      </w:r>
    </w:p>
    <w:p>
      <w:pPr>
        <w:pStyle w:val="Normal"/>
      </w:pPr>
      <w:r>
        <w:t xml:space="preserve">Return to the fiction with the concrete result, cost, or benefit.</w:t>
      </w:r>
    </w:p>
    <w:p>
      <w:pPr>
        <w:pStyle w:val="Normal"/>
      </w:pPr>
      <w:r>
        <w:t xml:space="preserve">Export Stamp</w:t>
      </w:r>
    </w:p>
    <w:p>
      <w:pPr>
        <w:pStyle w:val="Normal"/>
      </w:pPr>
      <w:r>
        <w:t xml:space="preserve">Build 2026-06-23T21:40:58 | Content hash 2f21c50395e34148 | Source hash dac3370046ed077140fab2d6</w:t>
      </w:r>
    </w:p>
    <w:sectPr/>
  </w:body>
</w:document>
</file>