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w:t>
      </w:r>
    </w:p>
    <w:p>
      <w:pPr>
        <w:pStyle w:val="Normal"/>
      </w:pPr>
      <w:r>
        <w:t xml:space="preserve">Hook</w:t>
      </w:r>
    </w:p>
    <w:p>
      <w:pPr>
        <w:pStyle w:val="Normal"/>
      </w:pPr>
      <w:r>
        <w:t xml:space="preserve">The living old forest beneath the brand.</w:t>
      </w:r>
    </w:p>
    <w:p>
      <w:pPr>
        <w:pStyle w:val="Normal"/>
      </w:pPr>
      <w:r>
        <w:t xml:space="preserve">Arrival Read</w:t>
      </w:r>
    </w:p>
    <w:p>
      <w:pPr>
        <w:pStyle w:val="Normal"/>
      </w:pPr>
      <w:r>
        <w:t xml:space="preserve">Old Sable is the forest underneath the brand, too old to argue and too alive to be reduced to route language.</w:t>
      </w:r>
    </w:p>
    <w:p>
      <w:pPr>
        <w:pStyle w:val="Normal"/>
      </w:pPr>
      <w:r>
        <w:t xml:space="preserve">Known For</w:t>
      </w:r>
    </w:p>
    <w:p>
      <w:pPr>
        <w:pStyle w:val="Normal"/>
      </w:pPr>
      <w:r>
        <w:t xml:space="preserve">No badges out here, no paint. The trunks rise like the pillars of a drowned cathedral, each root big enough to hide a table under. Clearings are shaped by animals walking the same lines for centuries. Now and then a stone or a plank or a corporate sign pokes...</w:t>
      </w:r>
    </w:p>
    <w:p>
      <w:pPr>
        <w:pStyle w:val="Normal"/>
      </w:pPr>
      <w:r>
        <w:t xml:space="preserve">What Is Here</w:t>
      </w:r>
    </w:p>
    <w:p>
      <w:pPr>
        <w:pStyle w:val="Normal"/>
      </w:pPr>
      <w:r>
        <w:t xml:space="preserve">Local residents or workers appropriate to the place Cat-Squirrels leap limb to limb and knock dew from leaves Giraffe-Deer step over the road as if wagons are very short problems Lemur-Toads gossip-click from rain hollows and go silent when large predators...</w:t>
      </w:r>
    </w:p>
    <w:p>
      <w:pPr>
        <w:pStyle w:val="Normal"/>
      </w:pPr>
      <w:r>
        <w:t xml:space="preserve">Food And Texture</w:t>
      </w:r>
    </w:p>
    <w:p>
      <w:pPr>
        <w:pStyle w:val="Normal"/>
      </w:pPr>
      <w:r>
        <w:t xml:space="preserve">There is nothing to buy and no one selling. What you eat you carried in or foraged, and the locals who know which mushrooms are kind will share if they like you. The water tastes of cold stone and old leaves.</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166de7159c6b5c9e | Source hash dac3370046ed077140fab2d6</w:t>
      </w:r>
    </w:p>
    <w:sectPr/>
  </w:body>
</w:document>
</file>