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Rabbit-Gliders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Rabbit-gliders skim between low branches near the Refuge, flashing white bellies before landing in fishing nets that were not meant for them.</w:t>
      </w:r>
    </w:p>
    <w:p>
      <w:pPr>
        <w:pStyle w:val="Normal"/>
      </w:pPr>
      <w:r>
        <w:t xml:space="preserve">Observed Form</w:t>
      </w:r>
    </w:p>
    <w:p>
      <w:pPr>
        <w:pStyle w:val="Normal"/>
      </w:pPr>
      <w:r>
        <w:t xml:space="preserve">Give one concrete visual, one sound or texture, and one sign of who has used or neglected it.</w:t>
      </w:r>
    </w:p>
    <w:p>
      <w:pPr>
        <w:pStyle w:val="Normal"/>
      </w:pPr>
      <w:r>
        <w:t xml:space="preserve">Behavior</w:t>
      </w:r>
    </w:p>
    <w:p>
      <w:pPr>
        <w:pStyle w:val="Normal"/>
      </w:pPr>
      <w:r>
        <w:t xml:space="preserve">Rabbit-gliders skim between low branches near the Refuge, flashing white bellies before landing in fishing nets that were not meant for them.; show instinct first through distance, posture, scent, and how the creature protects what is...</w:t>
      </w:r>
    </w:p>
    <w:p>
      <w:pPr>
        <w:pStyle w:val="Normal"/>
      </w:pPr>
      <w:r>
        <w:t xml:space="preserve">Warning Signs</w:t>
      </w:r>
    </w:p>
    <w:p>
      <w:pPr>
        <w:pStyle w:val="Normal"/>
      </w:pPr>
      <w:r>
        <w:t xml:space="preserve">Being surrounded, misread as a monster, or driven toward The Refuge, Sablewood Hybrid Fauna by noise and haste.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Give it distance before deciding it is hostile.</w:t>
      </w:r>
    </w:p>
    <w:p>
      <w:pPr>
        <w:pStyle w:val="Normal"/>
      </w:pPr>
      <w:r>
        <w:t xml:space="preserve">Read posture, tracks, and what it is protecting.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9bc01b491aaadb55 | Source hash dac3370046ed077140fab2d6</w:t>
      </w:r>
    </w:p>
    <w:sectPr/>
  </w:body>
</w:document>
</file>